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374C" w:rsidRDefault="001C374C" w:rsidP="00830F52">
      <w:pPr>
        <w:rPr>
          <w:rFonts w:asciiTheme="minorEastAsia" w:hAnsiTheme="minorEastAsia"/>
          <w:sz w:val="22"/>
        </w:rPr>
      </w:pPr>
      <w:r>
        <w:rPr>
          <w:rFonts w:asciiTheme="minorEastAsia" w:hAnsiTheme="minorEastAsia" w:hint="eastAsia"/>
          <w:sz w:val="22"/>
        </w:rPr>
        <w:t>別表2　対象経費の例</w:t>
      </w:r>
    </w:p>
    <w:tbl>
      <w:tblPr>
        <w:tblStyle w:val="aa"/>
        <w:tblW w:w="0" w:type="auto"/>
        <w:tblLook w:val="04A0" w:firstRow="1" w:lastRow="0" w:firstColumn="1" w:lastColumn="0" w:noHBand="0" w:noVBand="1"/>
      </w:tblPr>
      <w:tblGrid>
        <w:gridCol w:w="534"/>
        <w:gridCol w:w="1871"/>
        <w:gridCol w:w="6655"/>
      </w:tblGrid>
      <w:tr w:rsidR="00745482" w:rsidTr="0074379D">
        <w:trPr>
          <w:cantSplit/>
          <w:trHeight w:val="497"/>
        </w:trPr>
        <w:tc>
          <w:tcPr>
            <w:tcW w:w="534" w:type="dxa"/>
            <w:vAlign w:val="center"/>
          </w:tcPr>
          <w:p w:rsidR="00745482" w:rsidRDefault="00745482" w:rsidP="00057001">
            <w:pPr>
              <w:jc w:val="center"/>
              <w:rPr>
                <w:rFonts w:asciiTheme="minorEastAsia" w:hAnsiTheme="minorEastAsia"/>
                <w:sz w:val="22"/>
              </w:rPr>
            </w:pPr>
          </w:p>
        </w:tc>
        <w:tc>
          <w:tcPr>
            <w:tcW w:w="1871" w:type="dxa"/>
            <w:vAlign w:val="center"/>
          </w:tcPr>
          <w:p w:rsidR="00745482" w:rsidRDefault="001E41A2" w:rsidP="00726007">
            <w:pPr>
              <w:jc w:val="center"/>
              <w:rPr>
                <w:rFonts w:asciiTheme="minorEastAsia" w:hAnsiTheme="minorEastAsia"/>
                <w:sz w:val="22"/>
              </w:rPr>
            </w:pPr>
            <w:r>
              <w:rPr>
                <w:rFonts w:asciiTheme="minorEastAsia" w:hAnsiTheme="minorEastAsia" w:hint="eastAsia"/>
                <w:sz w:val="22"/>
              </w:rPr>
              <w:t>事業系の別</w:t>
            </w:r>
          </w:p>
        </w:tc>
        <w:tc>
          <w:tcPr>
            <w:tcW w:w="6655" w:type="dxa"/>
            <w:vAlign w:val="center"/>
          </w:tcPr>
          <w:p w:rsidR="00745482" w:rsidRDefault="00745482" w:rsidP="00726007">
            <w:pPr>
              <w:jc w:val="center"/>
              <w:rPr>
                <w:rFonts w:asciiTheme="minorEastAsia" w:hAnsiTheme="minorEastAsia"/>
                <w:sz w:val="22"/>
              </w:rPr>
            </w:pPr>
            <w:r>
              <w:rPr>
                <w:rFonts w:asciiTheme="minorEastAsia" w:hAnsiTheme="minorEastAsia" w:hint="eastAsia"/>
                <w:sz w:val="22"/>
              </w:rPr>
              <w:t>対象経費の例</w:t>
            </w:r>
          </w:p>
        </w:tc>
      </w:tr>
      <w:tr w:rsidR="001E41A2" w:rsidTr="0074379D">
        <w:trPr>
          <w:cantSplit/>
          <w:trHeight w:val="2390"/>
        </w:trPr>
        <w:tc>
          <w:tcPr>
            <w:tcW w:w="534" w:type="dxa"/>
            <w:vMerge w:val="restart"/>
            <w:vAlign w:val="center"/>
          </w:tcPr>
          <w:p w:rsidR="001E41A2" w:rsidRDefault="001E41A2" w:rsidP="00484D59">
            <w:pPr>
              <w:jc w:val="center"/>
              <w:rPr>
                <w:rFonts w:asciiTheme="minorEastAsia" w:hAnsiTheme="minorEastAsia"/>
                <w:sz w:val="22"/>
              </w:rPr>
            </w:pPr>
            <w:r>
              <w:rPr>
                <w:rFonts w:asciiTheme="minorEastAsia" w:hAnsiTheme="minorEastAsia" w:hint="eastAsia"/>
                <w:sz w:val="22"/>
              </w:rPr>
              <w:t>(1)</w:t>
            </w:r>
          </w:p>
        </w:tc>
        <w:tc>
          <w:tcPr>
            <w:tcW w:w="1871" w:type="dxa"/>
            <w:vAlign w:val="center"/>
          </w:tcPr>
          <w:p w:rsidR="001E41A2" w:rsidRDefault="001E41A2" w:rsidP="00484D59">
            <w:pPr>
              <w:jc w:val="center"/>
              <w:rPr>
                <w:rFonts w:asciiTheme="minorEastAsia" w:hAnsiTheme="minorEastAsia"/>
                <w:sz w:val="22"/>
              </w:rPr>
            </w:pPr>
            <w:r>
              <w:rPr>
                <w:rFonts w:asciiTheme="minorEastAsia" w:hAnsiTheme="minorEastAsia" w:hint="eastAsia"/>
                <w:sz w:val="22"/>
              </w:rPr>
              <w:t>共通</w:t>
            </w:r>
          </w:p>
          <w:p w:rsidR="0074379D" w:rsidRDefault="0074379D" w:rsidP="00484D59">
            <w:pPr>
              <w:jc w:val="center"/>
              <w:rPr>
                <w:rFonts w:asciiTheme="minorEastAsia" w:hAnsiTheme="minorEastAsia"/>
                <w:sz w:val="22"/>
              </w:rPr>
            </w:pPr>
            <w:r>
              <w:rPr>
                <w:rFonts w:asciiTheme="minorEastAsia" w:hAnsiTheme="minorEastAsia" w:hint="eastAsia"/>
                <w:sz w:val="22"/>
              </w:rPr>
              <w:t>（①～④）</w:t>
            </w:r>
          </w:p>
        </w:tc>
        <w:tc>
          <w:tcPr>
            <w:tcW w:w="6655" w:type="dxa"/>
          </w:tcPr>
          <w:p w:rsidR="001E41A2" w:rsidRDefault="001E41A2" w:rsidP="000C011F">
            <w:pPr>
              <w:rPr>
                <w:rFonts w:asciiTheme="minorEastAsia" w:hAnsiTheme="minorEastAsia"/>
                <w:sz w:val="22"/>
              </w:rPr>
            </w:pPr>
            <w:r>
              <w:rPr>
                <w:rFonts w:asciiTheme="minorEastAsia" w:hAnsiTheme="minorEastAsia" w:hint="eastAsia"/>
                <w:sz w:val="22"/>
              </w:rPr>
              <w:t>【サービス継続に必要な費用】</w:t>
            </w:r>
          </w:p>
          <w:p w:rsidR="001E41A2" w:rsidRDefault="001E41A2" w:rsidP="00D30169">
            <w:pPr>
              <w:ind w:left="303" w:hangingChars="143" w:hanging="303"/>
              <w:rPr>
                <w:rFonts w:asciiTheme="minorEastAsia" w:hAnsiTheme="minorEastAsia"/>
                <w:sz w:val="22"/>
              </w:rPr>
            </w:pPr>
            <w:r>
              <w:rPr>
                <w:rFonts w:asciiTheme="minorEastAsia" w:hAnsiTheme="minorEastAsia" w:hint="eastAsia"/>
                <w:sz w:val="22"/>
              </w:rPr>
              <w:t>ア　事業所等の消毒・清掃費用</w:t>
            </w:r>
            <w:r w:rsidR="00EB62C7">
              <w:rPr>
                <w:rFonts w:asciiTheme="minorEastAsia" w:hAnsiTheme="minorEastAsia" w:hint="eastAsia"/>
                <w:sz w:val="22"/>
              </w:rPr>
              <w:t>、ＰＣＲ等検査費用</w:t>
            </w:r>
          </w:p>
          <w:p w:rsidR="001E41A2" w:rsidRDefault="001E41A2" w:rsidP="00D30169">
            <w:pPr>
              <w:ind w:left="303" w:hangingChars="143" w:hanging="303"/>
              <w:rPr>
                <w:rFonts w:asciiTheme="minorEastAsia" w:hAnsiTheme="minorEastAsia"/>
                <w:sz w:val="22"/>
              </w:rPr>
            </w:pPr>
            <w:r>
              <w:rPr>
                <w:rFonts w:asciiTheme="minorEastAsia" w:hAnsiTheme="minorEastAsia" w:hint="eastAsia"/>
                <w:sz w:val="22"/>
              </w:rPr>
              <w:t>イ　マスク、手袋、体温計等の衛生用品の購入費用</w:t>
            </w:r>
          </w:p>
          <w:p w:rsidR="001E41A2" w:rsidRDefault="001E41A2" w:rsidP="00D30169">
            <w:pPr>
              <w:ind w:left="303" w:hangingChars="143" w:hanging="303"/>
              <w:rPr>
                <w:rFonts w:asciiTheme="minorEastAsia" w:hAnsiTheme="minorEastAsia"/>
                <w:sz w:val="22"/>
              </w:rPr>
            </w:pPr>
            <w:r>
              <w:rPr>
                <w:rFonts w:asciiTheme="minorEastAsia" w:hAnsiTheme="minorEastAsia" w:hint="eastAsia"/>
                <w:sz w:val="22"/>
              </w:rPr>
              <w:t>ウ　事業継続に必要な人員確保のための職業紹介料、（割増）賃金・手当、旅費・宿泊費、損害賠償保険の加入費用等</w:t>
            </w:r>
          </w:p>
          <w:p w:rsidR="001E41A2" w:rsidRDefault="001E41A2" w:rsidP="00D30169">
            <w:pPr>
              <w:ind w:left="303" w:hangingChars="143" w:hanging="303"/>
              <w:rPr>
                <w:rFonts w:asciiTheme="minorEastAsia" w:hAnsiTheme="minorEastAsia"/>
                <w:sz w:val="22"/>
              </w:rPr>
            </w:pPr>
            <w:r>
              <w:rPr>
                <w:rFonts w:asciiTheme="minorEastAsia" w:hAnsiTheme="minorEastAsia" w:hint="eastAsia"/>
                <w:sz w:val="22"/>
              </w:rPr>
              <w:t>エ　連携先事業所等への利用者の引き継ぎ等の際に生じる、</w:t>
            </w:r>
            <w:r w:rsidR="004A361A">
              <w:rPr>
                <w:rFonts w:asciiTheme="minorEastAsia" w:hAnsiTheme="minorEastAsia" w:hint="eastAsia"/>
                <w:sz w:val="22"/>
              </w:rPr>
              <w:t>障害福祉サービス</w:t>
            </w:r>
            <w:r w:rsidR="00EE5691">
              <w:rPr>
                <w:rFonts w:asciiTheme="minorEastAsia" w:hAnsiTheme="minorEastAsia" w:hint="eastAsia"/>
                <w:sz w:val="22"/>
              </w:rPr>
              <w:t>等の</w:t>
            </w:r>
            <w:r>
              <w:rPr>
                <w:rFonts w:asciiTheme="minorEastAsia" w:hAnsiTheme="minorEastAsia" w:hint="eastAsia"/>
                <w:sz w:val="22"/>
              </w:rPr>
              <w:t>報酬上では評価されない費用</w:t>
            </w:r>
          </w:p>
          <w:p w:rsidR="001E41A2" w:rsidRDefault="001E41A2" w:rsidP="009F32FF">
            <w:pPr>
              <w:ind w:left="303" w:hangingChars="143" w:hanging="303"/>
              <w:rPr>
                <w:rFonts w:asciiTheme="minorEastAsia" w:hAnsiTheme="minorEastAsia"/>
                <w:sz w:val="22"/>
              </w:rPr>
            </w:pPr>
            <w:r>
              <w:rPr>
                <w:rFonts w:asciiTheme="minorEastAsia" w:hAnsiTheme="minorEastAsia" w:hint="eastAsia"/>
                <w:sz w:val="22"/>
              </w:rPr>
              <w:t>オ　送迎を少人数で実施する場合に追加で必要となる車のリース費用等</w:t>
            </w:r>
          </w:p>
        </w:tc>
      </w:tr>
      <w:tr w:rsidR="001E41A2" w:rsidTr="0074379D">
        <w:trPr>
          <w:cantSplit/>
          <w:trHeight w:val="1045"/>
        </w:trPr>
        <w:tc>
          <w:tcPr>
            <w:tcW w:w="534" w:type="dxa"/>
            <w:vMerge/>
            <w:vAlign w:val="center"/>
          </w:tcPr>
          <w:p w:rsidR="001E41A2" w:rsidRDefault="001E41A2" w:rsidP="00484D59">
            <w:pPr>
              <w:jc w:val="center"/>
              <w:rPr>
                <w:rFonts w:asciiTheme="minorEastAsia" w:hAnsiTheme="minorEastAsia"/>
                <w:sz w:val="22"/>
              </w:rPr>
            </w:pPr>
          </w:p>
        </w:tc>
        <w:tc>
          <w:tcPr>
            <w:tcW w:w="1871" w:type="dxa"/>
            <w:vAlign w:val="center"/>
          </w:tcPr>
          <w:p w:rsidR="001E41A2" w:rsidRDefault="001E41A2" w:rsidP="00484D59">
            <w:pPr>
              <w:jc w:val="center"/>
              <w:rPr>
                <w:rFonts w:asciiTheme="minorEastAsia" w:hAnsiTheme="minorEastAsia"/>
                <w:sz w:val="22"/>
              </w:rPr>
            </w:pPr>
            <w:r>
              <w:rPr>
                <w:rFonts w:asciiTheme="minorEastAsia" w:hAnsiTheme="minorEastAsia" w:hint="eastAsia"/>
                <w:sz w:val="22"/>
              </w:rPr>
              <w:t>通所系</w:t>
            </w:r>
          </w:p>
          <w:p w:rsidR="0074379D" w:rsidRDefault="0074379D" w:rsidP="00FE1470">
            <w:pPr>
              <w:jc w:val="center"/>
              <w:rPr>
                <w:rFonts w:asciiTheme="minorEastAsia" w:hAnsiTheme="minorEastAsia"/>
                <w:sz w:val="22"/>
              </w:rPr>
            </w:pPr>
            <w:r>
              <w:rPr>
                <w:rFonts w:asciiTheme="minorEastAsia" w:hAnsiTheme="minorEastAsia" w:hint="eastAsia"/>
                <w:sz w:val="22"/>
              </w:rPr>
              <w:t>（①</w:t>
            </w:r>
            <w:r w:rsidR="00FE1470">
              <w:rPr>
                <w:rFonts w:asciiTheme="minorEastAsia" w:hAnsiTheme="minorEastAsia" w:hint="eastAsia"/>
                <w:sz w:val="22"/>
              </w:rPr>
              <w:t>、</w:t>
            </w:r>
            <w:r>
              <w:rPr>
                <w:rFonts w:asciiTheme="minorEastAsia" w:hAnsiTheme="minorEastAsia" w:hint="eastAsia"/>
                <w:sz w:val="22"/>
              </w:rPr>
              <w:t>②、④</w:t>
            </w:r>
            <w:r w:rsidR="00327E7F">
              <w:rPr>
                <w:rFonts w:asciiTheme="minorEastAsia" w:hAnsiTheme="minorEastAsia" w:hint="eastAsia"/>
                <w:sz w:val="22"/>
              </w:rPr>
              <w:t>の一部</w:t>
            </w:r>
            <w:r>
              <w:rPr>
                <w:rFonts w:asciiTheme="minorEastAsia" w:hAnsiTheme="minorEastAsia" w:hint="eastAsia"/>
                <w:sz w:val="22"/>
              </w:rPr>
              <w:t>）</w:t>
            </w:r>
          </w:p>
        </w:tc>
        <w:tc>
          <w:tcPr>
            <w:tcW w:w="6655" w:type="dxa"/>
          </w:tcPr>
          <w:p w:rsidR="001E41A2" w:rsidRDefault="001E41A2" w:rsidP="00745482">
            <w:pPr>
              <w:rPr>
                <w:rFonts w:asciiTheme="minorEastAsia" w:hAnsiTheme="minorEastAsia"/>
                <w:sz w:val="22"/>
              </w:rPr>
            </w:pPr>
            <w:r>
              <w:rPr>
                <w:rFonts w:asciiTheme="minorEastAsia" w:hAnsiTheme="minorEastAsia" w:hint="eastAsia"/>
                <w:sz w:val="22"/>
              </w:rPr>
              <w:t>【人数制限して行うサービス実施に係る費用】</w:t>
            </w:r>
          </w:p>
          <w:p w:rsidR="001E41A2" w:rsidRDefault="001E41A2" w:rsidP="00745482">
            <w:pPr>
              <w:ind w:left="303" w:hangingChars="143" w:hanging="303"/>
              <w:rPr>
                <w:rFonts w:asciiTheme="minorEastAsia" w:hAnsiTheme="minorEastAsia"/>
                <w:sz w:val="22"/>
              </w:rPr>
            </w:pPr>
            <w:r>
              <w:rPr>
                <w:rFonts w:asciiTheme="minorEastAsia" w:hAnsiTheme="minorEastAsia" w:hint="eastAsia"/>
                <w:sz w:val="22"/>
              </w:rPr>
              <w:t>カ　通所しない利用者宅を訪問して安否確認等を行うために必要な車</w:t>
            </w:r>
            <w:r w:rsidR="001E0FEB">
              <w:rPr>
                <w:rFonts w:asciiTheme="minorEastAsia" w:hAnsiTheme="minorEastAsia" w:hint="eastAsia"/>
                <w:sz w:val="22"/>
              </w:rPr>
              <w:t>の</w:t>
            </w:r>
            <w:r>
              <w:rPr>
                <w:rFonts w:asciiTheme="minorEastAsia" w:hAnsiTheme="minorEastAsia" w:hint="eastAsia"/>
                <w:sz w:val="22"/>
              </w:rPr>
              <w:t>リース費用等</w:t>
            </w:r>
          </w:p>
          <w:p w:rsidR="001E41A2" w:rsidRDefault="001E41A2" w:rsidP="00745482">
            <w:pPr>
              <w:ind w:left="303" w:hangingChars="143" w:hanging="303"/>
              <w:rPr>
                <w:rFonts w:asciiTheme="minorEastAsia" w:hAnsiTheme="minorEastAsia"/>
                <w:sz w:val="22"/>
              </w:rPr>
            </w:pPr>
            <w:r>
              <w:rPr>
                <w:rFonts w:asciiTheme="minorEastAsia" w:hAnsiTheme="minorEastAsia" w:hint="eastAsia"/>
                <w:sz w:val="22"/>
              </w:rPr>
              <w:t>キ　ＩＣＴを活用し、通所しない利用者に対して安否確認等を行うための利用者用タブレットのリース費用等（通信費用は除く）</w:t>
            </w:r>
          </w:p>
        </w:tc>
      </w:tr>
      <w:tr w:rsidR="001E41A2" w:rsidTr="0074379D">
        <w:trPr>
          <w:cantSplit/>
          <w:trHeight w:val="774"/>
        </w:trPr>
        <w:tc>
          <w:tcPr>
            <w:tcW w:w="534" w:type="dxa"/>
            <w:vMerge/>
            <w:vAlign w:val="center"/>
          </w:tcPr>
          <w:p w:rsidR="001E41A2" w:rsidRDefault="001E41A2" w:rsidP="00484D59">
            <w:pPr>
              <w:jc w:val="center"/>
              <w:rPr>
                <w:rFonts w:asciiTheme="minorEastAsia" w:hAnsiTheme="minorEastAsia"/>
                <w:sz w:val="22"/>
              </w:rPr>
            </w:pPr>
          </w:p>
        </w:tc>
        <w:tc>
          <w:tcPr>
            <w:tcW w:w="1871" w:type="dxa"/>
            <w:vAlign w:val="center"/>
          </w:tcPr>
          <w:p w:rsidR="001E41A2" w:rsidRDefault="001E41A2" w:rsidP="00484D59">
            <w:pPr>
              <w:jc w:val="center"/>
              <w:rPr>
                <w:rFonts w:asciiTheme="minorEastAsia" w:hAnsiTheme="minorEastAsia"/>
                <w:sz w:val="22"/>
              </w:rPr>
            </w:pPr>
            <w:r>
              <w:rPr>
                <w:rFonts w:asciiTheme="minorEastAsia" w:hAnsiTheme="minorEastAsia" w:hint="eastAsia"/>
                <w:sz w:val="22"/>
              </w:rPr>
              <w:t>通所系</w:t>
            </w:r>
          </w:p>
          <w:p w:rsidR="001E41A2" w:rsidRDefault="001E41A2" w:rsidP="00484D59">
            <w:pPr>
              <w:jc w:val="center"/>
              <w:rPr>
                <w:rFonts w:asciiTheme="minorEastAsia" w:hAnsiTheme="minorEastAsia"/>
                <w:sz w:val="22"/>
              </w:rPr>
            </w:pPr>
            <w:r>
              <w:rPr>
                <w:rFonts w:asciiTheme="minorEastAsia" w:hAnsiTheme="minorEastAsia" w:hint="eastAsia"/>
                <w:sz w:val="22"/>
              </w:rPr>
              <w:t>短期入所系</w:t>
            </w:r>
          </w:p>
          <w:p w:rsidR="001E0FEB" w:rsidRDefault="001E0FEB" w:rsidP="00484D59">
            <w:pPr>
              <w:jc w:val="center"/>
              <w:rPr>
                <w:rFonts w:asciiTheme="minorEastAsia" w:hAnsiTheme="minorEastAsia"/>
                <w:sz w:val="22"/>
              </w:rPr>
            </w:pPr>
            <w:r>
              <w:rPr>
                <w:rFonts w:asciiTheme="minorEastAsia" w:hAnsiTheme="minorEastAsia" w:hint="eastAsia"/>
                <w:sz w:val="22"/>
              </w:rPr>
              <w:t>入所・居住系</w:t>
            </w:r>
          </w:p>
          <w:p w:rsidR="0074379D" w:rsidRDefault="0074379D" w:rsidP="00484D59">
            <w:pPr>
              <w:jc w:val="center"/>
              <w:rPr>
                <w:rFonts w:asciiTheme="minorEastAsia" w:hAnsiTheme="minorEastAsia"/>
                <w:sz w:val="22"/>
              </w:rPr>
            </w:pPr>
            <w:r>
              <w:rPr>
                <w:rFonts w:asciiTheme="minorEastAsia" w:hAnsiTheme="minorEastAsia" w:hint="eastAsia"/>
                <w:sz w:val="22"/>
              </w:rPr>
              <w:t>（①～④）</w:t>
            </w:r>
          </w:p>
        </w:tc>
        <w:tc>
          <w:tcPr>
            <w:tcW w:w="6655" w:type="dxa"/>
          </w:tcPr>
          <w:p w:rsidR="001E41A2" w:rsidRDefault="001E41A2" w:rsidP="00745482">
            <w:pPr>
              <w:rPr>
                <w:rFonts w:asciiTheme="minorEastAsia" w:hAnsiTheme="minorEastAsia"/>
                <w:sz w:val="22"/>
              </w:rPr>
            </w:pPr>
            <w:r>
              <w:rPr>
                <w:rFonts w:asciiTheme="minorEastAsia" w:hAnsiTheme="minorEastAsia" w:hint="eastAsia"/>
                <w:sz w:val="22"/>
              </w:rPr>
              <w:t>【事業所外の代替の場所にて行うサービス実施に係る費用】</w:t>
            </w:r>
          </w:p>
          <w:p w:rsidR="001E41A2" w:rsidRDefault="001E41A2" w:rsidP="00745482">
            <w:pPr>
              <w:rPr>
                <w:rFonts w:asciiTheme="minorEastAsia" w:hAnsiTheme="minorEastAsia"/>
                <w:sz w:val="22"/>
              </w:rPr>
            </w:pPr>
            <w:r>
              <w:rPr>
                <w:rFonts w:asciiTheme="minorEastAsia" w:hAnsiTheme="minorEastAsia" w:hint="eastAsia"/>
                <w:sz w:val="22"/>
              </w:rPr>
              <w:t>ク　サービス提供場所の賃料、物品の使用料等</w:t>
            </w:r>
          </w:p>
          <w:p w:rsidR="001E41A2" w:rsidRDefault="001E41A2" w:rsidP="00745482">
            <w:pPr>
              <w:rPr>
                <w:rFonts w:asciiTheme="minorEastAsia" w:hAnsiTheme="minorEastAsia"/>
                <w:sz w:val="22"/>
              </w:rPr>
            </w:pPr>
            <w:r>
              <w:rPr>
                <w:rFonts w:asciiTheme="minorEastAsia" w:hAnsiTheme="minorEastAsia" w:hint="eastAsia"/>
                <w:sz w:val="22"/>
              </w:rPr>
              <w:t>ケ　職員の交通費、利用者の送迎に係る費用</w:t>
            </w:r>
          </w:p>
        </w:tc>
      </w:tr>
      <w:tr w:rsidR="001E41A2" w:rsidTr="0074379D">
        <w:trPr>
          <w:cantSplit/>
          <w:trHeight w:val="1134"/>
        </w:trPr>
        <w:tc>
          <w:tcPr>
            <w:tcW w:w="534" w:type="dxa"/>
            <w:vMerge/>
            <w:vAlign w:val="center"/>
          </w:tcPr>
          <w:p w:rsidR="001E41A2" w:rsidRDefault="001E41A2" w:rsidP="00726007">
            <w:pPr>
              <w:jc w:val="center"/>
              <w:rPr>
                <w:rFonts w:asciiTheme="minorEastAsia" w:hAnsiTheme="minorEastAsia"/>
                <w:sz w:val="22"/>
              </w:rPr>
            </w:pPr>
          </w:p>
        </w:tc>
        <w:tc>
          <w:tcPr>
            <w:tcW w:w="1871" w:type="dxa"/>
            <w:vAlign w:val="center"/>
          </w:tcPr>
          <w:p w:rsidR="00327E7F" w:rsidRDefault="00327E7F" w:rsidP="00327E7F">
            <w:pPr>
              <w:jc w:val="center"/>
              <w:rPr>
                <w:rFonts w:asciiTheme="minorEastAsia" w:hAnsiTheme="minorEastAsia"/>
                <w:sz w:val="22"/>
              </w:rPr>
            </w:pPr>
            <w:r>
              <w:rPr>
                <w:rFonts w:asciiTheme="minorEastAsia" w:hAnsiTheme="minorEastAsia" w:hint="eastAsia"/>
                <w:sz w:val="22"/>
              </w:rPr>
              <w:t>通所系</w:t>
            </w:r>
          </w:p>
          <w:p w:rsidR="00327E7F" w:rsidRDefault="00327E7F" w:rsidP="00327E7F">
            <w:pPr>
              <w:jc w:val="center"/>
              <w:rPr>
                <w:rFonts w:asciiTheme="minorEastAsia" w:hAnsiTheme="minorEastAsia"/>
                <w:sz w:val="22"/>
              </w:rPr>
            </w:pPr>
            <w:r>
              <w:rPr>
                <w:rFonts w:asciiTheme="minorEastAsia" w:hAnsiTheme="minorEastAsia" w:hint="eastAsia"/>
                <w:sz w:val="22"/>
              </w:rPr>
              <w:t>短期入所系</w:t>
            </w:r>
          </w:p>
          <w:p w:rsidR="00327E7F" w:rsidRDefault="00327E7F" w:rsidP="00327E7F">
            <w:pPr>
              <w:jc w:val="center"/>
              <w:rPr>
                <w:rFonts w:asciiTheme="minorEastAsia" w:hAnsiTheme="minorEastAsia"/>
                <w:sz w:val="22"/>
              </w:rPr>
            </w:pPr>
            <w:r>
              <w:rPr>
                <w:rFonts w:asciiTheme="minorEastAsia" w:hAnsiTheme="minorEastAsia" w:hint="eastAsia"/>
                <w:sz w:val="22"/>
              </w:rPr>
              <w:t>入所・居住系</w:t>
            </w:r>
          </w:p>
          <w:p w:rsidR="0074379D" w:rsidRDefault="0074379D" w:rsidP="0074379D">
            <w:pPr>
              <w:jc w:val="center"/>
              <w:rPr>
                <w:rFonts w:asciiTheme="minorEastAsia" w:hAnsiTheme="minorEastAsia"/>
                <w:sz w:val="22"/>
              </w:rPr>
            </w:pPr>
            <w:r>
              <w:rPr>
                <w:rFonts w:asciiTheme="minorEastAsia" w:hAnsiTheme="minorEastAsia" w:hint="eastAsia"/>
                <w:sz w:val="22"/>
              </w:rPr>
              <w:t>（④、⑤）</w:t>
            </w:r>
          </w:p>
        </w:tc>
        <w:tc>
          <w:tcPr>
            <w:tcW w:w="6655" w:type="dxa"/>
          </w:tcPr>
          <w:p w:rsidR="001E41A2" w:rsidRDefault="001E41A2" w:rsidP="00830F52">
            <w:pPr>
              <w:rPr>
                <w:rFonts w:asciiTheme="minorEastAsia" w:hAnsiTheme="minorEastAsia"/>
                <w:sz w:val="22"/>
              </w:rPr>
            </w:pPr>
            <w:r>
              <w:rPr>
                <w:rFonts w:asciiTheme="minorEastAsia" w:hAnsiTheme="minorEastAsia" w:hint="eastAsia"/>
                <w:sz w:val="22"/>
              </w:rPr>
              <w:t>【訪問サービス実施に係る費用】</w:t>
            </w:r>
          </w:p>
          <w:p w:rsidR="001E41A2" w:rsidRDefault="001E41A2" w:rsidP="00745482">
            <w:pPr>
              <w:ind w:left="290" w:hangingChars="137" w:hanging="290"/>
              <w:rPr>
                <w:rFonts w:asciiTheme="minorEastAsia" w:hAnsiTheme="minorEastAsia"/>
                <w:sz w:val="22"/>
              </w:rPr>
            </w:pPr>
            <w:r>
              <w:rPr>
                <w:rFonts w:asciiTheme="minorEastAsia" w:hAnsiTheme="minorEastAsia" w:hint="eastAsia"/>
                <w:sz w:val="22"/>
              </w:rPr>
              <w:t>コ　訪問サービス実施に伴う人員確保のための職業紹介料、（割増）賃金・手当</w:t>
            </w:r>
          </w:p>
          <w:p w:rsidR="001E41A2" w:rsidRDefault="001E41A2" w:rsidP="00745482">
            <w:pPr>
              <w:ind w:left="290" w:hangingChars="137" w:hanging="290"/>
              <w:rPr>
                <w:rFonts w:asciiTheme="minorEastAsia" w:hAnsiTheme="minorEastAsia"/>
                <w:sz w:val="22"/>
              </w:rPr>
            </w:pPr>
            <w:r>
              <w:rPr>
                <w:rFonts w:asciiTheme="minorEastAsia" w:hAnsiTheme="minorEastAsia" w:hint="eastAsia"/>
                <w:sz w:val="22"/>
              </w:rPr>
              <w:t xml:space="preserve">サ　</w:t>
            </w:r>
            <w:r w:rsidR="001E0FEB">
              <w:rPr>
                <w:rFonts w:asciiTheme="minorEastAsia" w:hAnsiTheme="minorEastAsia" w:hint="eastAsia"/>
                <w:sz w:val="22"/>
              </w:rPr>
              <w:t>居宅</w:t>
            </w:r>
            <w:r>
              <w:rPr>
                <w:rFonts w:asciiTheme="minorEastAsia" w:hAnsiTheme="minorEastAsia" w:hint="eastAsia"/>
                <w:sz w:val="22"/>
              </w:rPr>
              <w:t>介護事業所に所属する</w:t>
            </w:r>
            <w:r w:rsidR="001E0FEB">
              <w:rPr>
                <w:rFonts w:asciiTheme="minorEastAsia" w:hAnsiTheme="minorEastAsia" w:hint="eastAsia"/>
                <w:sz w:val="22"/>
              </w:rPr>
              <w:t>居宅</w:t>
            </w:r>
            <w:r>
              <w:rPr>
                <w:rFonts w:asciiTheme="minorEastAsia" w:hAnsiTheme="minorEastAsia" w:hint="eastAsia"/>
                <w:sz w:val="22"/>
              </w:rPr>
              <w:t>介護</w:t>
            </w:r>
            <w:r w:rsidR="001E0FEB">
              <w:rPr>
                <w:rFonts w:asciiTheme="minorEastAsia" w:hAnsiTheme="minorEastAsia" w:hint="eastAsia"/>
                <w:sz w:val="22"/>
              </w:rPr>
              <w:t>職</w:t>
            </w:r>
            <w:r>
              <w:rPr>
                <w:rFonts w:asciiTheme="minorEastAsia" w:hAnsiTheme="minorEastAsia" w:hint="eastAsia"/>
                <w:sz w:val="22"/>
              </w:rPr>
              <w:t>員による同行指導への謝金</w:t>
            </w:r>
          </w:p>
          <w:p w:rsidR="001E41A2" w:rsidRDefault="001E41A2" w:rsidP="00745482">
            <w:pPr>
              <w:ind w:left="290" w:hangingChars="137" w:hanging="290"/>
              <w:rPr>
                <w:rFonts w:asciiTheme="minorEastAsia" w:hAnsiTheme="minorEastAsia"/>
                <w:sz w:val="22"/>
              </w:rPr>
            </w:pPr>
            <w:r>
              <w:rPr>
                <w:rFonts w:asciiTheme="minorEastAsia" w:hAnsiTheme="minorEastAsia" w:hint="eastAsia"/>
                <w:sz w:val="22"/>
              </w:rPr>
              <w:t>シ　訪問サービス実施に必要な車</w:t>
            </w:r>
            <w:r w:rsidR="001E0FEB">
              <w:rPr>
                <w:rFonts w:asciiTheme="minorEastAsia" w:hAnsiTheme="minorEastAsia" w:hint="eastAsia"/>
                <w:sz w:val="22"/>
              </w:rPr>
              <w:t>の</w:t>
            </w:r>
            <w:r>
              <w:rPr>
                <w:rFonts w:asciiTheme="minorEastAsia" w:hAnsiTheme="minorEastAsia" w:hint="eastAsia"/>
                <w:sz w:val="22"/>
              </w:rPr>
              <w:t>リース費用等</w:t>
            </w:r>
          </w:p>
          <w:p w:rsidR="001E41A2" w:rsidRDefault="001E41A2" w:rsidP="00745482">
            <w:pPr>
              <w:ind w:left="290" w:hangingChars="137" w:hanging="290"/>
              <w:rPr>
                <w:rFonts w:asciiTheme="minorEastAsia" w:hAnsiTheme="minorEastAsia"/>
                <w:sz w:val="22"/>
              </w:rPr>
            </w:pPr>
            <w:r>
              <w:rPr>
                <w:rFonts w:asciiTheme="minorEastAsia" w:hAnsiTheme="minorEastAsia" w:hint="eastAsia"/>
                <w:sz w:val="22"/>
              </w:rPr>
              <w:t>ス　訪問サービス実施に伴う損害賠償保険の加入費用</w:t>
            </w:r>
          </w:p>
          <w:p w:rsidR="001E41A2" w:rsidRDefault="001E41A2" w:rsidP="00745482">
            <w:pPr>
              <w:ind w:left="290" w:hangingChars="137" w:hanging="290"/>
              <w:rPr>
                <w:rFonts w:asciiTheme="minorEastAsia" w:hAnsiTheme="minorEastAsia"/>
                <w:sz w:val="22"/>
              </w:rPr>
            </w:pPr>
            <w:r>
              <w:rPr>
                <w:rFonts w:asciiTheme="minorEastAsia" w:hAnsiTheme="minorEastAsia" w:hint="eastAsia"/>
                <w:sz w:val="22"/>
              </w:rPr>
              <w:t>セ　マスク、手袋、体温計等の衛生用品の購入費用</w:t>
            </w:r>
          </w:p>
        </w:tc>
      </w:tr>
      <w:tr w:rsidR="001E41A2" w:rsidTr="0074379D">
        <w:trPr>
          <w:cantSplit/>
          <w:trHeight w:val="1134"/>
        </w:trPr>
        <w:tc>
          <w:tcPr>
            <w:tcW w:w="534" w:type="dxa"/>
            <w:vAlign w:val="center"/>
          </w:tcPr>
          <w:p w:rsidR="001E41A2" w:rsidRDefault="001E41A2" w:rsidP="00726007">
            <w:pPr>
              <w:jc w:val="center"/>
              <w:rPr>
                <w:rFonts w:asciiTheme="minorEastAsia" w:hAnsiTheme="minorEastAsia"/>
                <w:sz w:val="22"/>
              </w:rPr>
            </w:pPr>
            <w:r>
              <w:rPr>
                <w:rFonts w:asciiTheme="minorEastAsia" w:hAnsiTheme="minorEastAsia" w:hint="eastAsia"/>
                <w:sz w:val="22"/>
              </w:rPr>
              <w:t>(2)</w:t>
            </w:r>
          </w:p>
        </w:tc>
        <w:tc>
          <w:tcPr>
            <w:tcW w:w="1871" w:type="dxa"/>
            <w:vAlign w:val="center"/>
          </w:tcPr>
          <w:p w:rsidR="0074379D" w:rsidRDefault="001E41A2" w:rsidP="0074379D">
            <w:pPr>
              <w:jc w:val="center"/>
              <w:rPr>
                <w:rFonts w:asciiTheme="minorEastAsia" w:hAnsiTheme="minorEastAsia"/>
                <w:sz w:val="22"/>
              </w:rPr>
            </w:pPr>
            <w:r>
              <w:rPr>
                <w:rFonts w:asciiTheme="minorEastAsia" w:hAnsiTheme="minorEastAsia" w:hint="eastAsia"/>
                <w:sz w:val="22"/>
              </w:rPr>
              <w:t>共通</w:t>
            </w:r>
          </w:p>
        </w:tc>
        <w:tc>
          <w:tcPr>
            <w:tcW w:w="6655" w:type="dxa"/>
          </w:tcPr>
          <w:p w:rsidR="001E41A2" w:rsidRDefault="001E41A2" w:rsidP="00830F52">
            <w:pPr>
              <w:rPr>
                <w:rFonts w:asciiTheme="minorEastAsia" w:hAnsiTheme="minorEastAsia"/>
                <w:sz w:val="22"/>
              </w:rPr>
            </w:pPr>
            <w:r>
              <w:rPr>
                <w:rFonts w:asciiTheme="minorEastAsia" w:hAnsiTheme="minorEastAsia" w:hint="eastAsia"/>
                <w:sz w:val="22"/>
              </w:rPr>
              <w:t>【利用者受入に係る連絡調整費用、職員確保費用】</w:t>
            </w:r>
          </w:p>
          <w:p w:rsidR="001E41A2" w:rsidRDefault="001E41A2" w:rsidP="001E41A2">
            <w:pPr>
              <w:ind w:left="315" w:hangingChars="149" w:hanging="315"/>
              <w:rPr>
                <w:rFonts w:asciiTheme="minorEastAsia" w:hAnsiTheme="minorEastAsia"/>
                <w:sz w:val="22"/>
              </w:rPr>
            </w:pPr>
            <w:r>
              <w:rPr>
                <w:rFonts w:asciiTheme="minorEastAsia" w:hAnsiTheme="minorEastAsia" w:hint="eastAsia"/>
                <w:sz w:val="22"/>
              </w:rPr>
              <w:t>ア　追加で必要な人員確保のための職業紹介料、（割増）賃金・手当、旅費・宿泊費、損害賠償保険の加入費用等</w:t>
            </w:r>
          </w:p>
          <w:p w:rsidR="001E41A2" w:rsidRDefault="001E41A2" w:rsidP="001E41A2">
            <w:pPr>
              <w:ind w:left="315" w:hangingChars="149" w:hanging="315"/>
              <w:rPr>
                <w:rFonts w:asciiTheme="minorEastAsia" w:hAnsiTheme="minorEastAsia"/>
                <w:sz w:val="22"/>
              </w:rPr>
            </w:pPr>
            <w:r>
              <w:rPr>
                <w:rFonts w:asciiTheme="minorEastAsia" w:hAnsiTheme="minorEastAsia" w:hint="eastAsia"/>
                <w:sz w:val="22"/>
              </w:rPr>
              <w:t>イ　利用者の引き継ぎ等の際に生じる、</w:t>
            </w:r>
            <w:r w:rsidR="00EE5691">
              <w:rPr>
                <w:rFonts w:asciiTheme="minorEastAsia" w:hAnsiTheme="minorEastAsia" w:hint="eastAsia"/>
                <w:sz w:val="22"/>
              </w:rPr>
              <w:t>障害福祉サービス等の</w:t>
            </w:r>
            <w:r>
              <w:rPr>
                <w:rFonts w:asciiTheme="minorEastAsia" w:hAnsiTheme="minorEastAsia" w:hint="eastAsia"/>
                <w:sz w:val="22"/>
              </w:rPr>
              <w:t>報酬上では評価されない費用</w:t>
            </w:r>
          </w:p>
          <w:p w:rsidR="001E41A2" w:rsidRDefault="001E41A2" w:rsidP="00830F52">
            <w:pPr>
              <w:rPr>
                <w:rFonts w:asciiTheme="minorEastAsia" w:hAnsiTheme="minorEastAsia"/>
                <w:sz w:val="22"/>
              </w:rPr>
            </w:pPr>
            <w:r>
              <w:rPr>
                <w:rFonts w:asciiTheme="minorEastAsia" w:hAnsiTheme="minorEastAsia" w:hint="eastAsia"/>
                <w:sz w:val="22"/>
              </w:rPr>
              <w:t>【職員の応援派遣に係る費用】</w:t>
            </w:r>
          </w:p>
          <w:p w:rsidR="001E41A2" w:rsidRDefault="001E41A2" w:rsidP="001E41A2">
            <w:pPr>
              <w:ind w:left="315" w:hangingChars="149" w:hanging="315"/>
              <w:rPr>
                <w:rFonts w:asciiTheme="minorEastAsia" w:hAnsiTheme="minorEastAsia"/>
                <w:sz w:val="22"/>
              </w:rPr>
            </w:pPr>
            <w:r>
              <w:rPr>
                <w:rFonts w:asciiTheme="minorEastAsia" w:hAnsiTheme="minorEastAsia" w:hint="eastAsia"/>
                <w:sz w:val="22"/>
              </w:rPr>
              <w:t>ウ　職員を応援派遣するための諸経費（職業紹介料、（割増）賃金・手当、旅費・宿泊費、損害賠償保険の加入費用等）</w:t>
            </w:r>
            <w:bookmarkStart w:id="0" w:name="_GoBack"/>
            <w:bookmarkEnd w:id="0"/>
          </w:p>
        </w:tc>
      </w:tr>
    </w:tbl>
    <w:p w:rsidR="0096319E" w:rsidRDefault="00726007" w:rsidP="00DA3B37">
      <w:pPr>
        <w:ind w:left="423" w:hangingChars="200" w:hanging="423"/>
        <w:rPr>
          <w:rFonts w:asciiTheme="minorEastAsia" w:hAnsiTheme="minorEastAsia"/>
          <w:sz w:val="22"/>
        </w:rPr>
      </w:pPr>
      <w:r>
        <w:rPr>
          <w:rFonts w:asciiTheme="minorEastAsia" w:hAnsiTheme="minorEastAsia" w:hint="eastAsia"/>
          <w:sz w:val="22"/>
        </w:rPr>
        <w:t>注</w:t>
      </w:r>
      <w:r w:rsidR="00B74CC6">
        <w:rPr>
          <w:rFonts w:asciiTheme="minorEastAsia" w:hAnsiTheme="minorEastAsia" w:hint="eastAsia"/>
          <w:sz w:val="22"/>
        </w:rPr>
        <w:t xml:space="preserve">　</w:t>
      </w:r>
      <w:r w:rsidR="0096319E" w:rsidRPr="0096319E">
        <w:rPr>
          <w:rFonts w:asciiTheme="minorEastAsia" w:hAnsiTheme="minorEastAsia" w:hint="eastAsia"/>
          <w:sz w:val="22"/>
        </w:rPr>
        <w:t>・上記(1),(2)は概要本文「１　事業内容」における対象事業を指すもの。</w:t>
      </w:r>
    </w:p>
    <w:p w:rsidR="0096319E" w:rsidRDefault="00FE1470" w:rsidP="0096319E">
      <w:pPr>
        <w:ind w:left="8" w:firstLine="414"/>
        <w:rPr>
          <w:rFonts w:asciiTheme="minorEastAsia" w:hAnsiTheme="minorEastAsia"/>
          <w:sz w:val="22"/>
        </w:rPr>
      </w:pPr>
      <w:r>
        <w:rPr>
          <w:rFonts w:asciiTheme="minorEastAsia" w:hAnsiTheme="minorEastAsia" w:hint="eastAsia"/>
          <w:sz w:val="22"/>
        </w:rPr>
        <w:t>・</w:t>
      </w:r>
      <w:r w:rsidR="009F32FF">
        <w:rPr>
          <w:rFonts w:asciiTheme="minorEastAsia" w:hAnsiTheme="minorEastAsia" w:hint="eastAsia"/>
          <w:sz w:val="22"/>
        </w:rPr>
        <w:t>上記は、</w:t>
      </w:r>
      <w:r w:rsidR="00726007">
        <w:rPr>
          <w:rFonts w:asciiTheme="minorEastAsia" w:hAnsiTheme="minorEastAsia" w:hint="eastAsia"/>
          <w:sz w:val="22"/>
        </w:rPr>
        <w:t>かかり増し経費等として考えられるものを例示したもの</w:t>
      </w:r>
      <w:r w:rsidR="009F32FF">
        <w:rPr>
          <w:rFonts w:asciiTheme="minorEastAsia" w:hAnsiTheme="minorEastAsia" w:hint="eastAsia"/>
          <w:sz w:val="22"/>
        </w:rPr>
        <w:t>。</w:t>
      </w:r>
      <w:r w:rsidR="00726007">
        <w:rPr>
          <w:rFonts w:asciiTheme="minorEastAsia" w:hAnsiTheme="minorEastAsia" w:hint="eastAsia"/>
          <w:sz w:val="22"/>
        </w:rPr>
        <w:t>新型コロナウイルス感</w:t>
      </w:r>
    </w:p>
    <w:p w:rsidR="0096319E" w:rsidRDefault="00726007" w:rsidP="0096319E">
      <w:pPr>
        <w:ind w:left="8" w:firstLine="414"/>
        <w:rPr>
          <w:rFonts w:asciiTheme="minorEastAsia" w:hAnsiTheme="minorEastAsia"/>
          <w:sz w:val="22"/>
        </w:rPr>
      </w:pPr>
      <w:r>
        <w:rPr>
          <w:rFonts w:asciiTheme="minorEastAsia" w:hAnsiTheme="minorEastAsia" w:hint="eastAsia"/>
          <w:sz w:val="22"/>
        </w:rPr>
        <w:t>染症拡大に伴</w:t>
      </w:r>
      <w:r w:rsidR="009F32FF">
        <w:rPr>
          <w:rFonts w:asciiTheme="minorEastAsia" w:hAnsiTheme="minorEastAsia" w:hint="eastAsia"/>
          <w:sz w:val="22"/>
        </w:rPr>
        <w:t>うものであって</w:t>
      </w:r>
      <w:r>
        <w:rPr>
          <w:rFonts w:asciiTheme="minorEastAsia" w:hAnsiTheme="minorEastAsia" w:hint="eastAsia"/>
          <w:sz w:val="22"/>
        </w:rPr>
        <w:t>、通常の</w:t>
      </w:r>
      <w:r w:rsidR="005735E6">
        <w:rPr>
          <w:rFonts w:asciiTheme="minorEastAsia" w:hAnsiTheme="minorEastAsia" w:hint="eastAsia"/>
          <w:sz w:val="22"/>
        </w:rPr>
        <w:t>障害福祉</w:t>
      </w:r>
      <w:r>
        <w:rPr>
          <w:rFonts w:asciiTheme="minorEastAsia" w:hAnsiTheme="minorEastAsia" w:hint="eastAsia"/>
          <w:sz w:val="22"/>
        </w:rPr>
        <w:t>サービス</w:t>
      </w:r>
      <w:r w:rsidR="005735E6">
        <w:rPr>
          <w:rFonts w:asciiTheme="minorEastAsia" w:hAnsiTheme="minorEastAsia" w:hint="eastAsia"/>
          <w:sz w:val="22"/>
        </w:rPr>
        <w:t>等</w:t>
      </w:r>
      <w:r>
        <w:rPr>
          <w:rFonts w:asciiTheme="minorEastAsia" w:hAnsiTheme="minorEastAsia" w:hint="eastAsia"/>
          <w:sz w:val="22"/>
        </w:rPr>
        <w:t>の提供時では想定されないもの</w:t>
      </w:r>
      <w:r w:rsidR="009F32FF">
        <w:rPr>
          <w:rFonts w:asciiTheme="minorEastAsia" w:hAnsiTheme="minorEastAsia" w:hint="eastAsia"/>
          <w:sz w:val="22"/>
        </w:rPr>
        <w:t>で</w:t>
      </w:r>
    </w:p>
    <w:p w:rsidR="00FE1470" w:rsidRDefault="009F32FF" w:rsidP="009E32BA">
      <w:pPr>
        <w:ind w:left="8" w:firstLine="414"/>
        <w:rPr>
          <w:rFonts w:asciiTheme="minorEastAsia" w:hAnsiTheme="minorEastAsia"/>
          <w:sz w:val="22"/>
        </w:rPr>
      </w:pPr>
      <w:r>
        <w:rPr>
          <w:rFonts w:asciiTheme="minorEastAsia" w:hAnsiTheme="minorEastAsia" w:hint="eastAsia"/>
          <w:sz w:val="22"/>
        </w:rPr>
        <w:t>あれば幅広く</w:t>
      </w:r>
      <w:r w:rsidR="00726007">
        <w:rPr>
          <w:rFonts w:asciiTheme="minorEastAsia" w:hAnsiTheme="minorEastAsia" w:hint="eastAsia"/>
          <w:sz w:val="22"/>
        </w:rPr>
        <w:t>対象となる。</w:t>
      </w:r>
    </w:p>
    <w:sectPr w:rsidR="00FE1470" w:rsidSect="0074379D">
      <w:pgSz w:w="11906" w:h="16838" w:code="9"/>
      <w:pgMar w:top="1247" w:right="1418" w:bottom="1247" w:left="1418" w:header="851" w:footer="992" w:gutter="0"/>
      <w:cols w:space="425"/>
      <w:docGrid w:type="linesAndChars" w:linePitch="354"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4CB6" w:rsidRDefault="00E24CB6" w:rsidP="004D196B">
      <w:r>
        <w:separator/>
      </w:r>
    </w:p>
  </w:endnote>
  <w:endnote w:type="continuationSeparator" w:id="0">
    <w:p w:rsidR="00E24CB6" w:rsidRDefault="00E24CB6" w:rsidP="004D19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4CB6" w:rsidRDefault="00E24CB6" w:rsidP="004D196B">
      <w:r>
        <w:separator/>
      </w:r>
    </w:p>
  </w:footnote>
  <w:footnote w:type="continuationSeparator" w:id="0">
    <w:p w:rsidR="00E24CB6" w:rsidRDefault="00E24CB6" w:rsidP="004D19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F3028"/>
    <w:multiLevelType w:val="hybridMultilevel"/>
    <w:tmpl w:val="DA3A9182"/>
    <w:lvl w:ilvl="0" w:tplc="2806C450">
      <w:start w:val="1"/>
      <w:numFmt w:val="decimal"/>
      <w:lvlText w:val="(%1)"/>
      <w:lvlJc w:val="left"/>
      <w:pPr>
        <w:tabs>
          <w:tab w:val="num" w:pos="765"/>
        </w:tabs>
        <w:ind w:left="765" w:hanging="360"/>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1" w15:restartNumberingAfterBreak="0">
    <w:nsid w:val="24CD1342"/>
    <w:multiLevelType w:val="hybridMultilevel"/>
    <w:tmpl w:val="F60CE17E"/>
    <w:lvl w:ilvl="0" w:tplc="EBBC4E8E">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AB273DA"/>
    <w:multiLevelType w:val="hybridMultilevel"/>
    <w:tmpl w:val="1230156E"/>
    <w:lvl w:ilvl="0" w:tplc="BA5E1A6C">
      <w:start w:val="1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1"/>
  <w:drawingGridVerticalSpacing w:val="177"/>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F9B"/>
    <w:rsid w:val="00004F84"/>
    <w:rsid w:val="0001257D"/>
    <w:rsid w:val="000168F7"/>
    <w:rsid w:val="000430AE"/>
    <w:rsid w:val="00047FD4"/>
    <w:rsid w:val="00057001"/>
    <w:rsid w:val="00060403"/>
    <w:rsid w:val="00062BC2"/>
    <w:rsid w:val="00062CA0"/>
    <w:rsid w:val="000715EB"/>
    <w:rsid w:val="000729BE"/>
    <w:rsid w:val="00077F08"/>
    <w:rsid w:val="00082824"/>
    <w:rsid w:val="00087132"/>
    <w:rsid w:val="000A23DF"/>
    <w:rsid w:val="000A651D"/>
    <w:rsid w:val="000B15BA"/>
    <w:rsid w:val="000B3150"/>
    <w:rsid w:val="000C011F"/>
    <w:rsid w:val="000C6D7E"/>
    <w:rsid w:val="000D36D9"/>
    <w:rsid w:val="000D3B9B"/>
    <w:rsid w:val="000E1BC4"/>
    <w:rsid w:val="000F01EC"/>
    <w:rsid w:val="001013A9"/>
    <w:rsid w:val="00105530"/>
    <w:rsid w:val="001128D3"/>
    <w:rsid w:val="00115DE5"/>
    <w:rsid w:val="00117F8B"/>
    <w:rsid w:val="001271C5"/>
    <w:rsid w:val="00136451"/>
    <w:rsid w:val="00137806"/>
    <w:rsid w:val="00142928"/>
    <w:rsid w:val="00152468"/>
    <w:rsid w:val="0015732F"/>
    <w:rsid w:val="001620E5"/>
    <w:rsid w:val="00186E84"/>
    <w:rsid w:val="00195B8F"/>
    <w:rsid w:val="001C374C"/>
    <w:rsid w:val="001C78AD"/>
    <w:rsid w:val="001D080B"/>
    <w:rsid w:val="001D7FEC"/>
    <w:rsid w:val="001E0FEB"/>
    <w:rsid w:val="001E41A2"/>
    <w:rsid w:val="001F2ED8"/>
    <w:rsid w:val="00203F89"/>
    <w:rsid w:val="00207FA3"/>
    <w:rsid w:val="002224B4"/>
    <w:rsid w:val="00225BD1"/>
    <w:rsid w:val="00226BCA"/>
    <w:rsid w:val="0024356B"/>
    <w:rsid w:val="00257F50"/>
    <w:rsid w:val="00267041"/>
    <w:rsid w:val="002755C2"/>
    <w:rsid w:val="002A033E"/>
    <w:rsid w:val="002A3035"/>
    <w:rsid w:val="002C13B3"/>
    <w:rsid w:val="002D7F9C"/>
    <w:rsid w:val="002E3EB4"/>
    <w:rsid w:val="002F0D7E"/>
    <w:rsid w:val="002F634C"/>
    <w:rsid w:val="00304324"/>
    <w:rsid w:val="00306229"/>
    <w:rsid w:val="003105DF"/>
    <w:rsid w:val="00325870"/>
    <w:rsid w:val="003265AB"/>
    <w:rsid w:val="00327E7F"/>
    <w:rsid w:val="00330B87"/>
    <w:rsid w:val="0033330B"/>
    <w:rsid w:val="00336BD6"/>
    <w:rsid w:val="00346B0A"/>
    <w:rsid w:val="00365142"/>
    <w:rsid w:val="00377ED5"/>
    <w:rsid w:val="00386DC9"/>
    <w:rsid w:val="00391E0A"/>
    <w:rsid w:val="003B3644"/>
    <w:rsid w:val="003B7C71"/>
    <w:rsid w:val="003C3960"/>
    <w:rsid w:val="003C4DA0"/>
    <w:rsid w:val="003D144D"/>
    <w:rsid w:val="003E7F85"/>
    <w:rsid w:val="003F1DFB"/>
    <w:rsid w:val="003F33F6"/>
    <w:rsid w:val="003F5344"/>
    <w:rsid w:val="00417572"/>
    <w:rsid w:val="004348B9"/>
    <w:rsid w:val="00447E1A"/>
    <w:rsid w:val="00450A50"/>
    <w:rsid w:val="0045407F"/>
    <w:rsid w:val="0048277F"/>
    <w:rsid w:val="00484D59"/>
    <w:rsid w:val="00486742"/>
    <w:rsid w:val="004869C0"/>
    <w:rsid w:val="004943A3"/>
    <w:rsid w:val="004A2F50"/>
    <w:rsid w:val="004A361A"/>
    <w:rsid w:val="004A3A15"/>
    <w:rsid w:val="004A6647"/>
    <w:rsid w:val="004B2884"/>
    <w:rsid w:val="004B4F9F"/>
    <w:rsid w:val="004B7058"/>
    <w:rsid w:val="004C1375"/>
    <w:rsid w:val="004D196B"/>
    <w:rsid w:val="004F3E9F"/>
    <w:rsid w:val="004F5D50"/>
    <w:rsid w:val="004F74AB"/>
    <w:rsid w:val="00500CB4"/>
    <w:rsid w:val="00502523"/>
    <w:rsid w:val="00513E35"/>
    <w:rsid w:val="00521759"/>
    <w:rsid w:val="00522148"/>
    <w:rsid w:val="00530E57"/>
    <w:rsid w:val="00533EC3"/>
    <w:rsid w:val="005357A8"/>
    <w:rsid w:val="0053742F"/>
    <w:rsid w:val="00537885"/>
    <w:rsid w:val="00561F6E"/>
    <w:rsid w:val="005677C7"/>
    <w:rsid w:val="005707D5"/>
    <w:rsid w:val="005735E6"/>
    <w:rsid w:val="005A497A"/>
    <w:rsid w:val="005D3C20"/>
    <w:rsid w:val="005E0F90"/>
    <w:rsid w:val="005E70A3"/>
    <w:rsid w:val="005F02F9"/>
    <w:rsid w:val="005F5694"/>
    <w:rsid w:val="00600087"/>
    <w:rsid w:val="00614FE5"/>
    <w:rsid w:val="00616234"/>
    <w:rsid w:val="006214AD"/>
    <w:rsid w:val="00625440"/>
    <w:rsid w:val="00626199"/>
    <w:rsid w:val="006308EC"/>
    <w:rsid w:val="00631380"/>
    <w:rsid w:val="00653DC5"/>
    <w:rsid w:val="00655D94"/>
    <w:rsid w:val="0065663C"/>
    <w:rsid w:val="00660E4E"/>
    <w:rsid w:val="006738F8"/>
    <w:rsid w:val="006808C5"/>
    <w:rsid w:val="006866FC"/>
    <w:rsid w:val="006B0063"/>
    <w:rsid w:val="006B75AC"/>
    <w:rsid w:val="006C2D60"/>
    <w:rsid w:val="006C527F"/>
    <w:rsid w:val="006C7350"/>
    <w:rsid w:val="006D5636"/>
    <w:rsid w:val="006F1A20"/>
    <w:rsid w:val="007113C1"/>
    <w:rsid w:val="00711DAD"/>
    <w:rsid w:val="007170BD"/>
    <w:rsid w:val="00726007"/>
    <w:rsid w:val="007263DD"/>
    <w:rsid w:val="0074092C"/>
    <w:rsid w:val="0074379D"/>
    <w:rsid w:val="00743DF2"/>
    <w:rsid w:val="00745482"/>
    <w:rsid w:val="00747891"/>
    <w:rsid w:val="00753DC9"/>
    <w:rsid w:val="00760B68"/>
    <w:rsid w:val="00764345"/>
    <w:rsid w:val="007648A4"/>
    <w:rsid w:val="00764F58"/>
    <w:rsid w:val="00767C86"/>
    <w:rsid w:val="00772C58"/>
    <w:rsid w:val="0078525C"/>
    <w:rsid w:val="00786CD4"/>
    <w:rsid w:val="007B4B66"/>
    <w:rsid w:val="007B526E"/>
    <w:rsid w:val="007E0999"/>
    <w:rsid w:val="007E1FCE"/>
    <w:rsid w:val="007E57D9"/>
    <w:rsid w:val="007F16F4"/>
    <w:rsid w:val="007F4BD2"/>
    <w:rsid w:val="0080755B"/>
    <w:rsid w:val="00810F68"/>
    <w:rsid w:val="00830F52"/>
    <w:rsid w:val="00832C43"/>
    <w:rsid w:val="00842755"/>
    <w:rsid w:val="00842AC1"/>
    <w:rsid w:val="0084321E"/>
    <w:rsid w:val="008476B6"/>
    <w:rsid w:val="00852E13"/>
    <w:rsid w:val="0085344D"/>
    <w:rsid w:val="00863DCA"/>
    <w:rsid w:val="00865C9D"/>
    <w:rsid w:val="00876A5A"/>
    <w:rsid w:val="00893022"/>
    <w:rsid w:val="008938DC"/>
    <w:rsid w:val="00896871"/>
    <w:rsid w:val="008979E9"/>
    <w:rsid w:val="008B1B1F"/>
    <w:rsid w:val="008D002A"/>
    <w:rsid w:val="008D2E6A"/>
    <w:rsid w:val="008D572A"/>
    <w:rsid w:val="008E3A84"/>
    <w:rsid w:val="008E6A82"/>
    <w:rsid w:val="008F08F3"/>
    <w:rsid w:val="008F1F5E"/>
    <w:rsid w:val="0090654F"/>
    <w:rsid w:val="0090743C"/>
    <w:rsid w:val="00916856"/>
    <w:rsid w:val="009226FA"/>
    <w:rsid w:val="00926BC6"/>
    <w:rsid w:val="009330C7"/>
    <w:rsid w:val="009407AA"/>
    <w:rsid w:val="0095091C"/>
    <w:rsid w:val="009509ED"/>
    <w:rsid w:val="0095486B"/>
    <w:rsid w:val="00954E69"/>
    <w:rsid w:val="0096319E"/>
    <w:rsid w:val="009808DD"/>
    <w:rsid w:val="009935AB"/>
    <w:rsid w:val="00997B9E"/>
    <w:rsid w:val="009B3E3E"/>
    <w:rsid w:val="009D2C5E"/>
    <w:rsid w:val="009E0B67"/>
    <w:rsid w:val="009E126D"/>
    <w:rsid w:val="009E32BA"/>
    <w:rsid w:val="009F32FF"/>
    <w:rsid w:val="00A11AF7"/>
    <w:rsid w:val="00A2030B"/>
    <w:rsid w:val="00A24F9E"/>
    <w:rsid w:val="00A254E5"/>
    <w:rsid w:val="00A3592C"/>
    <w:rsid w:val="00A43D36"/>
    <w:rsid w:val="00A44BED"/>
    <w:rsid w:val="00A478CE"/>
    <w:rsid w:val="00A536D3"/>
    <w:rsid w:val="00A76614"/>
    <w:rsid w:val="00A7758F"/>
    <w:rsid w:val="00A973FE"/>
    <w:rsid w:val="00AA3990"/>
    <w:rsid w:val="00AB2775"/>
    <w:rsid w:val="00AB35A2"/>
    <w:rsid w:val="00AC40F2"/>
    <w:rsid w:val="00AD36BD"/>
    <w:rsid w:val="00AF409F"/>
    <w:rsid w:val="00AF5E2D"/>
    <w:rsid w:val="00B00BCC"/>
    <w:rsid w:val="00B16451"/>
    <w:rsid w:val="00B20BB4"/>
    <w:rsid w:val="00B3170E"/>
    <w:rsid w:val="00B37C41"/>
    <w:rsid w:val="00B50009"/>
    <w:rsid w:val="00B55EDD"/>
    <w:rsid w:val="00B74CC6"/>
    <w:rsid w:val="00B85AB5"/>
    <w:rsid w:val="00B8770D"/>
    <w:rsid w:val="00B945B3"/>
    <w:rsid w:val="00B967FA"/>
    <w:rsid w:val="00B96D82"/>
    <w:rsid w:val="00BA00B2"/>
    <w:rsid w:val="00BA0341"/>
    <w:rsid w:val="00BA0B71"/>
    <w:rsid w:val="00BA65AA"/>
    <w:rsid w:val="00BB374C"/>
    <w:rsid w:val="00BC168F"/>
    <w:rsid w:val="00BD3790"/>
    <w:rsid w:val="00BD4305"/>
    <w:rsid w:val="00BE35DE"/>
    <w:rsid w:val="00BE55A3"/>
    <w:rsid w:val="00BE66A4"/>
    <w:rsid w:val="00BF1F29"/>
    <w:rsid w:val="00BF6089"/>
    <w:rsid w:val="00C0632F"/>
    <w:rsid w:val="00C0775B"/>
    <w:rsid w:val="00C150D0"/>
    <w:rsid w:val="00C23872"/>
    <w:rsid w:val="00C24310"/>
    <w:rsid w:val="00C25204"/>
    <w:rsid w:val="00C3270E"/>
    <w:rsid w:val="00C45198"/>
    <w:rsid w:val="00C563EF"/>
    <w:rsid w:val="00C57041"/>
    <w:rsid w:val="00C63D76"/>
    <w:rsid w:val="00C67DA9"/>
    <w:rsid w:val="00CB1721"/>
    <w:rsid w:val="00CB3DFA"/>
    <w:rsid w:val="00CB615E"/>
    <w:rsid w:val="00CC2558"/>
    <w:rsid w:val="00CC76D8"/>
    <w:rsid w:val="00CD4B95"/>
    <w:rsid w:val="00CD73F2"/>
    <w:rsid w:val="00CE3D59"/>
    <w:rsid w:val="00D06206"/>
    <w:rsid w:val="00D07FB1"/>
    <w:rsid w:val="00D24EE1"/>
    <w:rsid w:val="00D30169"/>
    <w:rsid w:val="00D30206"/>
    <w:rsid w:val="00D344C5"/>
    <w:rsid w:val="00D35ABF"/>
    <w:rsid w:val="00D55860"/>
    <w:rsid w:val="00D55CB7"/>
    <w:rsid w:val="00D7610F"/>
    <w:rsid w:val="00D82325"/>
    <w:rsid w:val="00D9138E"/>
    <w:rsid w:val="00D92780"/>
    <w:rsid w:val="00D95E1A"/>
    <w:rsid w:val="00DA3B37"/>
    <w:rsid w:val="00DB638A"/>
    <w:rsid w:val="00DB772A"/>
    <w:rsid w:val="00DC0DBD"/>
    <w:rsid w:val="00DE1E39"/>
    <w:rsid w:val="00DE1F28"/>
    <w:rsid w:val="00DE57FE"/>
    <w:rsid w:val="00E13A8C"/>
    <w:rsid w:val="00E22B5F"/>
    <w:rsid w:val="00E24CB6"/>
    <w:rsid w:val="00E268A4"/>
    <w:rsid w:val="00E45DAD"/>
    <w:rsid w:val="00E57FFD"/>
    <w:rsid w:val="00E641C9"/>
    <w:rsid w:val="00E65608"/>
    <w:rsid w:val="00E70B9A"/>
    <w:rsid w:val="00E86466"/>
    <w:rsid w:val="00E928A1"/>
    <w:rsid w:val="00EA1FAC"/>
    <w:rsid w:val="00EA700A"/>
    <w:rsid w:val="00EB3AD3"/>
    <w:rsid w:val="00EB62C7"/>
    <w:rsid w:val="00EC086C"/>
    <w:rsid w:val="00EC519E"/>
    <w:rsid w:val="00EE5691"/>
    <w:rsid w:val="00F36287"/>
    <w:rsid w:val="00F4393F"/>
    <w:rsid w:val="00F5258C"/>
    <w:rsid w:val="00F55037"/>
    <w:rsid w:val="00F55AFC"/>
    <w:rsid w:val="00F73D60"/>
    <w:rsid w:val="00F83526"/>
    <w:rsid w:val="00F93D05"/>
    <w:rsid w:val="00F95B13"/>
    <w:rsid w:val="00FA0AAA"/>
    <w:rsid w:val="00FA3B8E"/>
    <w:rsid w:val="00FA4558"/>
    <w:rsid w:val="00FA5429"/>
    <w:rsid w:val="00FB3275"/>
    <w:rsid w:val="00FC33E3"/>
    <w:rsid w:val="00FC62BE"/>
    <w:rsid w:val="00FC7FD4"/>
    <w:rsid w:val="00FD4316"/>
    <w:rsid w:val="00FD4F9B"/>
    <w:rsid w:val="00FE1470"/>
    <w:rsid w:val="00FE46CE"/>
    <w:rsid w:val="00FE4883"/>
    <w:rsid w:val="00FF5B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2ACE4DD5"/>
  <w15:chartTrackingRefBased/>
  <w15:docId w15:val="{B6E95EEC-33B7-46F4-8238-41031238E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43A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D196B"/>
    <w:pPr>
      <w:tabs>
        <w:tab w:val="center" w:pos="4252"/>
        <w:tab w:val="right" w:pos="8504"/>
      </w:tabs>
      <w:snapToGrid w:val="0"/>
    </w:pPr>
  </w:style>
  <w:style w:type="character" w:customStyle="1" w:styleId="a4">
    <w:name w:val="ヘッダー (文字)"/>
    <w:basedOn w:val="a0"/>
    <w:link w:val="a3"/>
    <w:uiPriority w:val="99"/>
    <w:rsid w:val="004D196B"/>
  </w:style>
  <w:style w:type="paragraph" w:styleId="a5">
    <w:name w:val="footer"/>
    <w:basedOn w:val="a"/>
    <w:link w:val="a6"/>
    <w:uiPriority w:val="99"/>
    <w:unhideWhenUsed/>
    <w:rsid w:val="004D196B"/>
    <w:pPr>
      <w:tabs>
        <w:tab w:val="center" w:pos="4252"/>
        <w:tab w:val="right" w:pos="8504"/>
      </w:tabs>
      <w:snapToGrid w:val="0"/>
    </w:pPr>
  </w:style>
  <w:style w:type="character" w:customStyle="1" w:styleId="a6">
    <w:name w:val="フッター (文字)"/>
    <w:basedOn w:val="a0"/>
    <w:link w:val="a5"/>
    <w:uiPriority w:val="99"/>
    <w:rsid w:val="004D196B"/>
  </w:style>
  <w:style w:type="paragraph" w:styleId="a7">
    <w:name w:val="Balloon Text"/>
    <w:basedOn w:val="a"/>
    <w:link w:val="a8"/>
    <w:uiPriority w:val="99"/>
    <w:semiHidden/>
    <w:unhideWhenUsed/>
    <w:rsid w:val="00DB638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B638A"/>
    <w:rPr>
      <w:rFonts w:asciiTheme="majorHAnsi" w:eastAsiaTheme="majorEastAsia" w:hAnsiTheme="majorHAnsi" w:cstheme="majorBidi"/>
      <w:sz w:val="18"/>
      <w:szCs w:val="18"/>
    </w:rPr>
  </w:style>
  <w:style w:type="paragraph" w:styleId="a9">
    <w:name w:val="No Spacing"/>
    <w:uiPriority w:val="1"/>
    <w:qFormat/>
    <w:rsid w:val="00FC33E3"/>
    <w:pPr>
      <w:widowControl w:val="0"/>
      <w:jc w:val="both"/>
    </w:pPr>
  </w:style>
  <w:style w:type="paragraph" w:customStyle="1" w:styleId="Default">
    <w:name w:val="Default"/>
    <w:rsid w:val="005E70A3"/>
    <w:pPr>
      <w:widowControl w:val="0"/>
      <w:autoSpaceDE w:val="0"/>
      <w:autoSpaceDN w:val="0"/>
      <w:adjustRightInd w:val="0"/>
    </w:pPr>
    <w:rPr>
      <w:rFonts w:ascii="Times New Roman" w:hAnsi="Times New Roman" w:cs="Times New Roman"/>
      <w:color w:val="000000"/>
      <w:kern w:val="0"/>
      <w:sz w:val="24"/>
      <w:szCs w:val="24"/>
    </w:rPr>
  </w:style>
  <w:style w:type="table" w:styleId="aa">
    <w:name w:val="Table Grid"/>
    <w:basedOn w:val="a1"/>
    <w:uiPriority w:val="39"/>
    <w:rsid w:val="005E70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346B0A"/>
    <w:pPr>
      <w:jc w:val="center"/>
    </w:pPr>
    <w:rPr>
      <w:rFonts w:asciiTheme="minorEastAsia" w:hAnsiTheme="minorEastAsia"/>
      <w:sz w:val="22"/>
    </w:rPr>
  </w:style>
  <w:style w:type="character" w:customStyle="1" w:styleId="ac">
    <w:name w:val="記 (文字)"/>
    <w:basedOn w:val="a0"/>
    <w:link w:val="ab"/>
    <w:uiPriority w:val="99"/>
    <w:rsid w:val="00346B0A"/>
    <w:rPr>
      <w:rFonts w:asciiTheme="minorEastAsia" w:hAnsiTheme="minorEastAsia"/>
      <w:sz w:val="22"/>
    </w:rPr>
  </w:style>
  <w:style w:type="paragraph" w:styleId="ad">
    <w:name w:val="Closing"/>
    <w:basedOn w:val="a"/>
    <w:link w:val="ae"/>
    <w:uiPriority w:val="99"/>
    <w:unhideWhenUsed/>
    <w:rsid w:val="00346B0A"/>
    <w:pPr>
      <w:jc w:val="right"/>
    </w:pPr>
    <w:rPr>
      <w:rFonts w:asciiTheme="minorEastAsia" w:hAnsiTheme="minorEastAsia"/>
      <w:sz w:val="22"/>
    </w:rPr>
  </w:style>
  <w:style w:type="character" w:customStyle="1" w:styleId="ae">
    <w:name w:val="結語 (文字)"/>
    <w:basedOn w:val="a0"/>
    <w:link w:val="ad"/>
    <w:uiPriority w:val="99"/>
    <w:rsid w:val="00346B0A"/>
    <w:rPr>
      <w:rFonts w:asciiTheme="minorEastAsia" w:hAnsiTheme="minorEastAsia"/>
      <w:sz w:val="22"/>
    </w:rPr>
  </w:style>
  <w:style w:type="paragraph" w:styleId="af">
    <w:name w:val="List Paragraph"/>
    <w:basedOn w:val="a"/>
    <w:uiPriority w:val="34"/>
    <w:qFormat/>
    <w:rsid w:val="00B74CC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D1F563-B25D-4F6D-B198-2B420C48A3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147</Words>
  <Characters>842</Characters>
  <Application>Microsoft Office Word</Application>
  <DocSecurity>0</DocSecurity>
  <Lines>7</Lines>
  <Paragraphs>1</Paragraphs>
  <ScaleCrop>false</ScaleCrop>
  <Company/>
  <LinksUpToDate>false</LinksUpToDate>
  <CharactersWithSpaces>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宮川　清文</cp:lastModifiedBy>
  <cp:revision>2</cp:revision>
  <dcterms:created xsi:type="dcterms:W3CDTF">2020-10-29T09:38:00Z</dcterms:created>
  <dcterms:modified xsi:type="dcterms:W3CDTF">2020-10-29T09:39:00Z</dcterms:modified>
</cp:coreProperties>
</file>