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69" w:rsidRDefault="00EF2769" w:rsidP="00EF2769">
      <w:pPr>
        <w:jc w:val="right"/>
      </w:pPr>
      <w:r>
        <w:rPr>
          <w:rFonts w:hint="eastAsia"/>
        </w:rPr>
        <w:t>平成３０年６月</w:t>
      </w:r>
      <w:r w:rsidR="00A9586C">
        <w:rPr>
          <w:rFonts w:hint="eastAsia"/>
        </w:rPr>
        <w:t>２９</w:t>
      </w:r>
      <w:r>
        <w:rPr>
          <w:rFonts w:hint="eastAsia"/>
        </w:rPr>
        <w:t>日</w:t>
      </w:r>
    </w:p>
    <w:p w:rsidR="00EF2769" w:rsidRDefault="00EF2769"/>
    <w:p w:rsidR="00EF2769" w:rsidRDefault="00EF2769">
      <w:r>
        <w:rPr>
          <w:rFonts w:hint="eastAsia"/>
        </w:rPr>
        <w:t>各　名古屋市障害児通所支援事業所　御中</w:t>
      </w:r>
    </w:p>
    <w:p w:rsidR="00EF2769" w:rsidRDefault="00EF2769"/>
    <w:p w:rsidR="00EF2769" w:rsidRDefault="00EF2769"/>
    <w:p w:rsidR="00A60687" w:rsidRDefault="00930028" w:rsidP="004F36A3">
      <w:pPr>
        <w:jc w:val="center"/>
        <w:rPr>
          <w:szCs w:val="21"/>
        </w:rPr>
      </w:pPr>
      <w:r w:rsidRPr="0000142A">
        <w:rPr>
          <w:rFonts w:hint="eastAsia"/>
          <w:szCs w:val="21"/>
        </w:rPr>
        <w:t>障害児</w:t>
      </w:r>
      <w:r w:rsidR="00EF2769" w:rsidRPr="0000142A">
        <w:rPr>
          <w:rFonts w:hint="eastAsia"/>
          <w:szCs w:val="21"/>
        </w:rPr>
        <w:t>通所支援事業所に</w:t>
      </w:r>
      <w:r w:rsidR="00FE3948">
        <w:rPr>
          <w:rFonts w:hint="eastAsia"/>
          <w:szCs w:val="21"/>
        </w:rPr>
        <w:t>係る</w:t>
      </w:r>
      <w:r w:rsidR="00E23B05">
        <w:rPr>
          <w:rFonts w:hint="eastAsia"/>
          <w:szCs w:val="21"/>
        </w:rPr>
        <w:t>看護職員加配加算</w:t>
      </w:r>
      <w:r w:rsidR="00F90CD7">
        <w:rPr>
          <w:rFonts w:hint="eastAsia"/>
          <w:szCs w:val="21"/>
        </w:rPr>
        <w:t>創設後</w:t>
      </w:r>
      <w:r w:rsidR="00295C87">
        <w:rPr>
          <w:rFonts w:hint="eastAsia"/>
          <w:szCs w:val="21"/>
        </w:rPr>
        <w:t>３か月経過後</w:t>
      </w:r>
      <w:r w:rsidR="00A60687" w:rsidRPr="0000142A">
        <w:rPr>
          <w:rFonts w:hint="eastAsia"/>
          <w:szCs w:val="21"/>
        </w:rPr>
        <w:t>の届出について</w:t>
      </w:r>
    </w:p>
    <w:p w:rsidR="00844BDF" w:rsidRPr="0000142A" w:rsidRDefault="00844BDF" w:rsidP="004F36A3">
      <w:pPr>
        <w:jc w:val="center"/>
        <w:rPr>
          <w:szCs w:val="21"/>
        </w:rPr>
      </w:pPr>
    </w:p>
    <w:p w:rsidR="00EF2769" w:rsidRDefault="00EF2769" w:rsidP="003334A8"/>
    <w:p w:rsidR="00EF2769" w:rsidRDefault="00EF2769" w:rsidP="00EF2769">
      <w:pPr>
        <w:jc w:val="right"/>
      </w:pPr>
      <w:r>
        <w:rPr>
          <w:rFonts w:hint="eastAsia"/>
        </w:rPr>
        <w:t xml:space="preserve">　名古屋市子ども青少年局子育て支援部子ども福祉課</w:t>
      </w:r>
    </w:p>
    <w:p w:rsidR="00EF2769" w:rsidRDefault="00EF2769" w:rsidP="00EF2769">
      <w:pPr>
        <w:jc w:val="right"/>
      </w:pPr>
    </w:p>
    <w:p w:rsidR="00EF2769" w:rsidRDefault="00EF2769" w:rsidP="003334A8"/>
    <w:p w:rsidR="00A60687" w:rsidRDefault="003334A8" w:rsidP="00930028">
      <w:pPr>
        <w:ind w:firstLineChars="100" w:firstLine="210"/>
      </w:pPr>
      <w:r>
        <w:rPr>
          <w:rFonts w:hint="eastAsia"/>
        </w:rPr>
        <w:t>「児童福祉法に基づく指定通所支援及び基準該当通所支援に要する費用の額の算定に関する基準</w:t>
      </w:r>
      <w:r w:rsidR="00930028">
        <w:rPr>
          <w:rFonts w:hint="eastAsia"/>
        </w:rPr>
        <w:t>（平成２４年３月１４日厚生労働省告示第１２２号）</w:t>
      </w:r>
      <w:r>
        <w:rPr>
          <w:rFonts w:hint="eastAsia"/>
        </w:rPr>
        <w:t>」（</w:t>
      </w:r>
      <w:r w:rsidR="00A60687">
        <w:rPr>
          <w:rFonts w:hint="eastAsia"/>
        </w:rPr>
        <w:t>通所報酬告示</w:t>
      </w:r>
      <w:r>
        <w:rPr>
          <w:rFonts w:hint="eastAsia"/>
        </w:rPr>
        <w:t>）</w:t>
      </w:r>
      <w:r w:rsidR="00A60687">
        <w:rPr>
          <w:rFonts w:hint="eastAsia"/>
        </w:rPr>
        <w:t>第</w:t>
      </w:r>
      <w:r w:rsidR="00930028">
        <w:rPr>
          <w:rFonts w:hint="eastAsia"/>
        </w:rPr>
        <w:t>１</w:t>
      </w:r>
      <w:r w:rsidR="00A60687">
        <w:rPr>
          <w:rFonts w:hint="eastAsia"/>
        </w:rPr>
        <w:t>の１</w:t>
      </w:r>
      <w:r w:rsidR="00B73C2D">
        <w:rPr>
          <w:rFonts w:hint="eastAsia"/>
        </w:rPr>
        <w:t>注１０</w:t>
      </w:r>
      <w:r w:rsidR="00930028">
        <w:rPr>
          <w:rFonts w:hint="eastAsia"/>
        </w:rPr>
        <w:t>【</w:t>
      </w:r>
      <w:r w:rsidR="00B73C2D">
        <w:rPr>
          <w:rFonts w:hint="eastAsia"/>
        </w:rPr>
        <w:t>看護職員加配加算</w:t>
      </w:r>
      <w:r w:rsidR="001E34DF">
        <w:rPr>
          <w:rFonts w:hint="eastAsia"/>
        </w:rPr>
        <w:t>（児童発達支援）</w:t>
      </w:r>
      <w:r w:rsidR="00930028">
        <w:rPr>
          <w:rFonts w:hint="eastAsia"/>
        </w:rPr>
        <w:t>】</w:t>
      </w:r>
      <w:r w:rsidR="00A60687">
        <w:rPr>
          <w:rFonts w:hint="eastAsia"/>
        </w:rPr>
        <w:t>を算定する場合、第</w:t>
      </w:r>
      <w:r w:rsidR="00B73C2D">
        <w:rPr>
          <w:rFonts w:hint="eastAsia"/>
        </w:rPr>
        <w:t>３</w:t>
      </w:r>
      <w:r w:rsidR="00930028">
        <w:rPr>
          <w:rFonts w:hint="eastAsia"/>
        </w:rPr>
        <w:t>の１の</w:t>
      </w:r>
      <w:r w:rsidR="00B73C2D">
        <w:rPr>
          <w:rFonts w:hint="eastAsia"/>
        </w:rPr>
        <w:t>注１０</w:t>
      </w:r>
      <w:r w:rsidR="00930028">
        <w:rPr>
          <w:rFonts w:hint="eastAsia"/>
        </w:rPr>
        <w:t>【</w:t>
      </w:r>
      <w:r w:rsidR="00B73C2D">
        <w:rPr>
          <w:rFonts w:hint="eastAsia"/>
        </w:rPr>
        <w:t>看護職員加配加算</w:t>
      </w:r>
      <w:r w:rsidR="001E34DF">
        <w:rPr>
          <w:rFonts w:hint="eastAsia"/>
        </w:rPr>
        <w:t>（</w:t>
      </w:r>
      <w:r w:rsidR="00FE3948">
        <w:rPr>
          <w:rFonts w:hint="eastAsia"/>
        </w:rPr>
        <w:t>放課後等デイサービス</w:t>
      </w:r>
      <w:r w:rsidR="001E34DF">
        <w:rPr>
          <w:rFonts w:hint="eastAsia"/>
        </w:rPr>
        <w:t>）</w:t>
      </w:r>
      <w:r w:rsidR="00742C48">
        <w:rPr>
          <w:rFonts w:hint="eastAsia"/>
        </w:rPr>
        <w:t>】</w:t>
      </w:r>
      <w:r w:rsidR="00930028">
        <w:rPr>
          <w:rFonts w:hint="eastAsia"/>
        </w:rPr>
        <w:t>を算定する場合の</w:t>
      </w:r>
      <w:r w:rsidR="00742C48">
        <w:rPr>
          <w:rFonts w:hint="eastAsia"/>
        </w:rPr>
        <w:t>取扱については下記のとおりですので、届出方よろしくお願いいたします。</w:t>
      </w:r>
    </w:p>
    <w:p w:rsidR="00A60687" w:rsidRDefault="00A60687"/>
    <w:p w:rsidR="00742C48" w:rsidRDefault="00742C48" w:rsidP="00742C48">
      <w:pPr>
        <w:jc w:val="center"/>
      </w:pPr>
      <w:r>
        <w:rPr>
          <w:rFonts w:hint="eastAsia"/>
        </w:rPr>
        <w:t>記</w:t>
      </w:r>
    </w:p>
    <w:p w:rsidR="00742C48" w:rsidRPr="00742C48" w:rsidRDefault="00742C48"/>
    <w:p w:rsidR="003E7CBF" w:rsidRDefault="001E34DF" w:rsidP="003E7CBF">
      <w:pPr>
        <w:ind w:firstLineChars="100" w:firstLine="210"/>
      </w:pPr>
      <w:r>
        <w:rPr>
          <w:rFonts w:hint="eastAsia"/>
        </w:rPr>
        <w:t>看護職員加配加算</w:t>
      </w:r>
      <w:r w:rsidR="00A60687">
        <w:rPr>
          <w:rFonts w:hint="eastAsia"/>
        </w:rPr>
        <w:t>について</w:t>
      </w:r>
      <w:r w:rsidR="00D3747B">
        <w:rPr>
          <w:rFonts w:hint="eastAsia"/>
        </w:rPr>
        <w:t>は</w:t>
      </w:r>
      <w:r w:rsidR="00A60687">
        <w:rPr>
          <w:rFonts w:hint="eastAsia"/>
        </w:rPr>
        <w:t>、</w:t>
      </w:r>
      <w:r w:rsidR="00D3747B">
        <w:rPr>
          <w:rFonts w:hint="eastAsia"/>
        </w:rPr>
        <w:t>厚生労働省社会・援護局</w:t>
      </w:r>
      <w:r w:rsidR="003E44F1">
        <w:rPr>
          <w:rFonts w:hint="eastAsia"/>
        </w:rPr>
        <w:t>障害</w:t>
      </w:r>
      <w:r w:rsidR="00D3747B">
        <w:rPr>
          <w:rFonts w:hint="eastAsia"/>
        </w:rPr>
        <w:t>保健福祉部長通知「児童福祉法に基づく指定通所支援及び基準該当通所支援に要する費用の額の算定に関する基準等の制定にともなう実施上の留意事項について（</w:t>
      </w:r>
      <w:r w:rsidR="00D3747B">
        <w:rPr>
          <w:rFonts w:hint="eastAsia"/>
        </w:rPr>
        <w:t>H24.3.30</w:t>
      </w:r>
      <w:r w:rsidR="00D3747B">
        <w:rPr>
          <w:rFonts w:hint="eastAsia"/>
        </w:rPr>
        <w:t>障発</w:t>
      </w:r>
      <w:r w:rsidR="00D3747B">
        <w:rPr>
          <w:rFonts w:hint="eastAsia"/>
        </w:rPr>
        <w:t>0330</w:t>
      </w:r>
      <w:r w:rsidR="00D3747B">
        <w:rPr>
          <w:rFonts w:hint="eastAsia"/>
        </w:rPr>
        <w:t>第</w:t>
      </w:r>
      <w:r w:rsidR="00D3747B">
        <w:rPr>
          <w:rFonts w:hint="eastAsia"/>
        </w:rPr>
        <w:t>16</w:t>
      </w:r>
      <w:r w:rsidR="00D3747B">
        <w:rPr>
          <w:rFonts w:hint="eastAsia"/>
        </w:rPr>
        <w:t>号）</w:t>
      </w:r>
      <w:r w:rsidR="003E7CBF">
        <w:rPr>
          <w:rFonts w:hint="eastAsia"/>
        </w:rPr>
        <w:t>（以下「留意事項通知」という。）</w:t>
      </w:r>
      <w:r w:rsidR="00D3747B">
        <w:rPr>
          <w:rFonts w:hint="eastAsia"/>
        </w:rPr>
        <w:t>」第二　２　（１）</w:t>
      </w:r>
      <w:r w:rsidR="007E7B32">
        <w:rPr>
          <w:rFonts w:hint="eastAsia"/>
        </w:rPr>
        <w:t>④の３</w:t>
      </w:r>
      <w:r w:rsidR="001C368E">
        <w:rPr>
          <w:rFonts w:hint="eastAsia"/>
        </w:rPr>
        <w:t>（五）</w:t>
      </w:r>
      <w:r w:rsidR="007E7B32">
        <w:rPr>
          <w:rFonts w:hint="eastAsia"/>
        </w:rPr>
        <w:t>看護職員加配加算の取扱い</w:t>
      </w:r>
      <w:r w:rsidR="006546E4">
        <w:rPr>
          <w:rFonts w:hint="eastAsia"/>
        </w:rPr>
        <w:t>及び</w:t>
      </w:r>
      <w:r w:rsidR="00D3747B">
        <w:rPr>
          <w:rFonts w:hint="eastAsia"/>
        </w:rPr>
        <w:t>（２）</w:t>
      </w:r>
      <w:r w:rsidR="001C368E">
        <w:rPr>
          <w:rFonts w:hint="eastAsia"/>
        </w:rPr>
        <w:t>④看護職員加配加算の取扱い</w:t>
      </w:r>
      <w:r w:rsidR="006546E4">
        <w:rPr>
          <w:rFonts w:hint="eastAsia"/>
        </w:rPr>
        <w:t>により、</w:t>
      </w:r>
      <w:r w:rsidR="001C368E">
        <w:rPr>
          <w:rFonts w:hint="eastAsia"/>
        </w:rPr>
        <w:t>平成</w:t>
      </w:r>
      <w:r w:rsidR="001C368E">
        <w:rPr>
          <w:rFonts w:hint="eastAsia"/>
        </w:rPr>
        <w:t>30</w:t>
      </w:r>
      <w:r w:rsidR="001C368E">
        <w:rPr>
          <w:rFonts w:hint="eastAsia"/>
        </w:rPr>
        <w:t>年</w:t>
      </w:r>
      <w:r w:rsidR="001C368E">
        <w:rPr>
          <w:rFonts w:hint="eastAsia"/>
        </w:rPr>
        <w:t>7</w:t>
      </w:r>
      <w:r w:rsidR="001C368E">
        <w:rPr>
          <w:rFonts w:hint="eastAsia"/>
        </w:rPr>
        <w:t>月からの算定については</w:t>
      </w:r>
      <w:r w:rsidR="001C368E">
        <w:rPr>
          <w:rFonts w:hint="eastAsia"/>
        </w:rPr>
        <w:t>4</w:t>
      </w:r>
      <w:r w:rsidR="001C368E">
        <w:rPr>
          <w:rFonts w:hint="eastAsia"/>
        </w:rPr>
        <w:t>月から</w:t>
      </w:r>
      <w:r w:rsidR="001C368E">
        <w:rPr>
          <w:rFonts w:hint="eastAsia"/>
        </w:rPr>
        <w:t>6</w:t>
      </w:r>
      <w:r w:rsidR="001C368E">
        <w:rPr>
          <w:rFonts w:hint="eastAsia"/>
        </w:rPr>
        <w:t>月</w:t>
      </w:r>
      <w:r w:rsidR="006546E4">
        <w:rPr>
          <w:rFonts w:hint="eastAsia"/>
        </w:rPr>
        <w:t>における</w:t>
      </w:r>
      <w:r w:rsidR="00AC269D">
        <w:rPr>
          <w:rFonts w:hint="eastAsia"/>
        </w:rPr>
        <w:t>延べ</w:t>
      </w:r>
      <w:r w:rsidR="006546E4">
        <w:rPr>
          <w:rFonts w:hint="eastAsia"/>
        </w:rPr>
        <w:t>利用児童数により算出することとされています。</w:t>
      </w:r>
      <w:r w:rsidR="00FF71ED">
        <w:rPr>
          <w:rFonts w:hint="eastAsia"/>
        </w:rPr>
        <w:t>（</w:t>
      </w:r>
      <w:r w:rsidR="00FF71ED">
        <w:rPr>
          <w:rFonts w:hint="eastAsia"/>
        </w:rPr>
        <w:t>H30.5.1</w:t>
      </w:r>
      <w:r w:rsidR="00FF71ED">
        <w:rPr>
          <w:rFonts w:hint="eastAsia"/>
        </w:rPr>
        <w:t>指定以降の事業所は指定から</w:t>
      </w:r>
      <w:r w:rsidR="00FF71ED">
        <w:rPr>
          <w:rFonts w:hint="eastAsia"/>
        </w:rPr>
        <w:t>3</w:t>
      </w:r>
      <w:r w:rsidR="00FF71ED">
        <w:rPr>
          <w:rFonts w:hint="eastAsia"/>
        </w:rPr>
        <w:t>か月の利用児童数で算出）</w:t>
      </w:r>
      <w:r w:rsidR="003E7CBF">
        <w:rPr>
          <w:rFonts w:hint="eastAsia"/>
        </w:rPr>
        <w:t>（留意事項通知</w:t>
      </w:r>
      <w:r w:rsidR="0010332D">
        <w:rPr>
          <w:rFonts w:hint="eastAsia"/>
        </w:rPr>
        <w:t xml:space="preserve"> </w:t>
      </w:r>
      <w:r w:rsidR="003E7CBF">
        <w:rPr>
          <w:rFonts w:hint="eastAsia"/>
        </w:rPr>
        <w:t>新旧対象</w:t>
      </w:r>
      <w:r w:rsidR="003E7CBF">
        <w:rPr>
          <w:rFonts w:hint="eastAsia"/>
        </w:rPr>
        <w:t>P</w:t>
      </w:r>
      <w:r w:rsidR="001C368E">
        <w:rPr>
          <w:rFonts w:hint="eastAsia"/>
        </w:rPr>
        <w:t>2</w:t>
      </w:r>
      <w:r w:rsidR="002C14D2">
        <w:rPr>
          <w:rFonts w:hint="eastAsia"/>
        </w:rPr>
        <w:t>6</w:t>
      </w:r>
      <w:r w:rsidR="003E7CBF">
        <w:rPr>
          <w:rFonts w:hint="eastAsia"/>
        </w:rPr>
        <w:t>、</w:t>
      </w:r>
      <w:r w:rsidR="003E7CBF">
        <w:rPr>
          <w:rFonts w:hint="eastAsia"/>
        </w:rPr>
        <w:t>P4</w:t>
      </w:r>
      <w:r w:rsidR="002C14D2">
        <w:rPr>
          <w:rFonts w:hint="eastAsia"/>
        </w:rPr>
        <w:t>9</w:t>
      </w:r>
      <w:r w:rsidR="003E7CBF">
        <w:rPr>
          <w:rFonts w:hint="eastAsia"/>
        </w:rPr>
        <w:t>）</w:t>
      </w:r>
    </w:p>
    <w:p w:rsidR="003C5740" w:rsidRDefault="00844BDF" w:rsidP="00D85FB0">
      <w:pPr>
        <w:ind w:firstLineChars="100" w:firstLine="210"/>
      </w:pPr>
      <w:r>
        <w:rPr>
          <w:rFonts w:hint="eastAsia"/>
        </w:rPr>
        <w:t>つきましては、</w:t>
      </w:r>
      <w:r w:rsidR="003C5740" w:rsidRPr="00FE3948">
        <w:rPr>
          <w:rFonts w:asciiTheme="majorEastAsia" w:eastAsiaTheme="majorEastAsia" w:hAnsiTheme="majorEastAsia" w:hint="eastAsia"/>
          <w:b/>
        </w:rPr>
        <w:t>平成30年7月提供分以降に</w:t>
      </w:r>
      <w:r w:rsidR="00FE3948" w:rsidRPr="00FE3948">
        <w:rPr>
          <w:rFonts w:asciiTheme="majorEastAsia" w:eastAsiaTheme="majorEastAsia" w:hAnsiTheme="majorEastAsia" w:hint="eastAsia"/>
          <w:b/>
        </w:rPr>
        <w:t>看護職員加配加算</w:t>
      </w:r>
      <w:r w:rsidR="003C5740" w:rsidRPr="00FE3948">
        <w:rPr>
          <w:rFonts w:asciiTheme="majorEastAsia" w:eastAsiaTheme="majorEastAsia" w:hAnsiTheme="majorEastAsia" w:hint="eastAsia"/>
          <w:b/>
        </w:rPr>
        <w:t>を算定する事業所</w:t>
      </w:r>
      <w:r w:rsidR="003C5740">
        <w:rPr>
          <w:rFonts w:hint="eastAsia"/>
        </w:rPr>
        <w:t>におかれましては、</w:t>
      </w:r>
      <w:r w:rsidR="003C5740" w:rsidRPr="007B4C86">
        <w:rPr>
          <w:rFonts w:asciiTheme="majorEastAsia" w:eastAsiaTheme="majorEastAsia" w:hAnsiTheme="majorEastAsia" w:hint="eastAsia"/>
          <w:b/>
        </w:rPr>
        <w:t>加算届</w:t>
      </w:r>
      <w:r>
        <w:rPr>
          <w:rFonts w:hint="eastAsia"/>
        </w:rPr>
        <w:t>【</w:t>
      </w:r>
      <w:r w:rsidR="009D1773" w:rsidRPr="009D1773">
        <w:rPr>
          <w:rFonts w:hint="eastAsia"/>
        </w:rPr>
        <w:t>障害児（通所・入所・相談支援）給付費算定に係る体制等に関する届出書</w:t>
      </w:r>
      <w:r>
        <w:rPr>
          <w:rFonts w:hint="eastAsia"/>
        </w:rPr>
        <w:t>、添付書類含む】</w:t>
      </w:r>
      <w:r w:rsidRPr="007B4C86">
        <w:rPr>
          <w:rFonts w:asciiTheme="majorEastAsia" w:eastAsiaTheme="majorEastAsia" w:hAnsiTheme="majorEastAsia" w:hint="eastAsia"/>
          <w:b/>
        </w:rPr>
        <w:t>の</w:t>
      </w:r>
      <w:r w:rsidR="003C5740" w:rsidRPr="007B4C86">
        <w:rPr>
          <w:rFonts w:asciiTheme="majorEastAsia" w:eastAsiaTheme="majorEastAsia" w:hAnsiTheme="majorEastAsia" w:hint="eastAsia"/>
          <w:b/>
        </w:rPr>
        <w:t>提出が必要</w:t>
      </w:r>
      <w:r w:rsidR="003C5740">
        <w:rPr>
          <w:rFonts w:hint="eastAsia"/>
        </w:rPr>
        <w:t>となります</w:t>
      </w:r>
      <w:r w:rsidR="003334A8">
        <w:rPr>
          <w:rFonts w:hint="eastAsia"/>
        </w:rPr>
        <w:t>ので以下の通り取り扱いください</w:t>
      </w:r>
      <w:r w:rsidR="003C5740">
        <w:rPr>
          <w:rFonts w:hint="eastAsia"/>
        </w:rPr>
        <w:t>。</w:t>
      </w:r>
    </w:p>
    <w:p w:rsidR="00190CA8" w:rsidRDefault="00190CA8"/>
    <w:p w:rsidR="00D85FB0" w:rsidRDefault="003C5740">
      <w:r>
        <w:rPr>
          <w:rFonts w:hint="eastAsia"/>
        </w:rPr>
        <w:t xml:space="preserve">１　提出期限　</w:t>
      </w:r>
    </w:p>
    <w:p w:rsidR="009604B0" w:rsidRDefault="009604B0" w:rsidP="009604B0">
      <w:r>
        <w:rPr>
          <w:rFonts w:hint="eastAsia"/>
        </w:rPr>
        <w:t xml:space="preserve">　（１）平成</w:t>
      </w:r>
      <w:r>
        <w:rPr>
          <w:rFonts w:hint="eastAsia"/>
        </w:rPr>
        <w:t>30</w:t>
      </w:r>
      <w:r>
        <w:rPr>
          <w:rFonts w:hint="eastAsia"/>
        </w:rPr>
        <w:t>年</w:t>
      </w:r>
      <w:r>
        <w:rPr>
          <w:rFonts w:hint="eastAsia"/>
        </w:rPr>
        <w:t>4</w:t>
      </w:r>
      <w:r>
        <w:rPr>
          <w:rFonts w:hint="eastAsia"/>
        </w:rPr>
        <w:t>月</w:t>
      </w:r>
      <w:r>
        <w:rPr>
          <w:rFonts w:hint="eastAsia"/>
        </w:rPr>
        <w:t>1</w:t>
      </w:r>
      <w:r>
        <w:rPr>
          <w:rFonts w:hint="eastAsia"/>
        </w:rPr>
        <w:t>日までに指定を受けた事業所</w:t>
      </w:r>
      <w:r w:rsidR="00FF71ED">
        <w:rPr>
          <w:rFonts w:hint="eastAsia"/>
        </w:rPr>
        <w:t>（</w:t>
      </w:r>
      <w:r w:rsidR="00FF71ED">
        <w:rPr>
          <w:rFonts w:hint="eastAsia"/>
        </w:rPr>
        <w:t>4</w:t>
      </w:r>
      <w:r w:rsidR="00FF71ED">
        <w:rPr>
          <w:rFonts w:hint="eastAsia"/>
        </w:rPr>
        <w:t>～</w:t>
      </w:r>
      <w:r w:rsidR="00FF71ED">
        <w:rPr>
          <w:rFonts w:hint="eastAsia"/>
        </w:rPr>
        <w:t>6</w:t>
      </w:r>
      <w:r w:rsidR="00FF71ED">
        <w:rPr>
          <w:rFonts w:hint="eastAsia"/>
        </w:rPr>
        <w:t>月実績で提出）</w:t>
      </w:r>
    </w:p>
    <w:p w:rsidR="006546E4" w:rsidRDefault="003C5740" w:rsidP="009604B0">
      <w:pPr>
        <w:ind w:firstLineChars="300" w:firstLine="630"/>
      </w:pPr>
      <w:r>
        <w:rPr>
          <w:rFonts w:hint="eastAsia"/>
        </w:rPr>
        <w:t>平成</w:t>
      </w:r>
      <w:r>
        <w:rPr>
          <w:rFonts w:hint="eastAsia"/>
        </w:rPr>
        <w:t>30</w:t>
      </w:r>
      <w:r>
        <w:rPr>
          <w:rFonts w:hint="eastAsia"/>
        </w:rPr>
        <w:t>年</w:t>
      </w:r>
      <w:r>
        <w:rPr>
          <w:rFonts w:hint="eastAsia"/>
        </w:rPr>
        <w:t>7</w:t>
      </w:r>
      <w:r>
        <w:rPr>
          <w:rFonts w:hint="eastAsia"/>
        </w:rPr>
        <w:t>月</w:t>
      </w:r>
      <w:r>
        <w:rPr>
          <w:rFonts w:hint="eastAsia"/>
        </w:rPr>
        <w:t>13</w:t>
      </w:r>
      <w:r>
        <w:rPr>
          <w:rFonts w:hint="eastAsia"/>
        </w:rPr>
        <w:t>日</w:t>
      </w:r>
      <w:r w:rsidR="009604B0">
        <w:rPr>
          <w:rFonts w:hint="eastAsia"/>
        </w:rPr>
        <w:t>17</w:t>
      </w:r>
      <w:r>
        <w:rPr>
          <w:rFonts w:hint="eastAsia"/>
        </w:rPr>
        <w:t>時（郵送の場合は、</w:t>
      </w:r>
      <w:r>
        <w:rPr>
          <w:rFonts w:hint="eastAsia"/>
        </w:rPr>
        <w:t>7</w:t>
      </w:r>
      <w:r>
        <w:rPr>
          <w:rFonts w:hint="eastAsia"/>
        </w:rPr>
        <w:t>月</w:t>
      </w:r>
      <w:r>
        <w:rPr>
          <w:rFonts w:hint="eastAsia"/>
        </w:rPr>
        <w:t>15</w:t>
      </w:r>
      <w:r>
        <w:rPr>
          <w:rFonts w:hint="eastAsia"/>
        </w:rPr>
        <w:t>日消印有効）</w:t>
      </w:r>
    </w:p>
    <w:p w:rsidR="009604B0" w:rsidRDefault="009604B0" w:rsidP="009604B0">
      <w:pPr>
        <w:ind w:firstLineChars="100" w:firstLine="210"/>
      </w:pPr>
      <w:r>
        <w:rPr>
          <w:rFonts w:hint="eastAsia"/>
        </w:rPr>
        <w:t>（２）平成</w:t>
      </w:r>
      <w:r>
        <w:rPr>
          <w:rFonts w:hint="eastAsia"/>
        </w:rPr>
        <w:t>30</w:t>
      </w:r>
      <w:r>
        <w:rPr>
          <w:rFonts w:hint="eastAsia"/>
        </w:rPr>
        <w:t>年</w:t>
      </w:r>
      <w:r>
        <w:rPr>
          <w:rFonts w:hint="eastAsia"/>
        </w:rPr>
        <w:t>5</w:t>
      </w:r>
      <w:r>
        <w:rPr>
          <w:rFonts w:hint="eastAsia"/>
        </w:rPr>
        <w:t>月</w:t>
      </w:r>
      <w:r>
        <w:rPr>
          <w:rFonts w:hint="eastAsia"/>
        </w:rPr>
        <w:t>1</w:t>
      </w:r>
      <w:r>
        <w:rPr>
          <w:rFonts w:hint="eastAsia"/>
        </w:rPr>
        <w:t>日以降に指定を受けた事業所</w:t>
      </w:r>
      <w:r w:rsidR="00FF71ED">
        <w:rPr>
          <w:rFonts w:hint="eastAsia"/>
        </w:rPr>
        <w:t>（例：</w:t>
      </w:r>
      <w:r w:rsidR="00FF71ED">
        <w:rPr>
          <w:rFonts w:hint="eastAsia"/>
        </w:rPr>
        <w:t>5/1</w:t>
      </w:r>
      <w:r w:rsidR="00FF71ED">
        <w:rPr>
          <w:rFonts w:hint="eastAsia"/>
        </w:rPr>
        <w:t>指定→</w:t>
      </w:r>
      <w:r w:rsidR="00FF71ED">
        <w:rPr>
          <w:rFonts w:hint="eastAsia"/>
        </w:rPr>
        <w:t>5</w:t>
      </w:r>
      <w:r w:rsidR="00FF71ED">
        <w:rPr>
          <w:rFonts w:hint="eastAsia"/>
        </w:rPr>
        <w:t>～</w:t>
      </w:r>
      <w:r w:rsidR="00FF71ED">
        <w:rPr>
          <w:rFonts w:hint="eastAsia"/>
        </w:rPr>
        <w:t>7</w:t>
      </w:r>
      <w:r w:rsidR="00FF71ED">
        <w:rPr>
          <w:rFonts w:hint="eastAsia"/>
        </w:rPr>
        <w:t>月実績で提出）</w:t>
      </w:r>
    </w:p>
    <w:p w:rsidR="009604B0" w:rsidRDefault="009604B0" w:rsidP="009604B0">
      <w:r>
        <w:rPr>
          <w:rFonts w:hint="eastAsia"/>
        </w:rPr>
        <w:t xml:space="preserve">　　　指定日から</w:t>
      </w:r>
      <w:r>
        <w:rPr>
          <w:rFonts w:hint="eastAsia"/>
        </w:rPr>
        <w:t>3</w:t>
      </w:r>
      <w:r>
        <w:rPr>
          <w:rFonts w:hint="eastAsia"/>
        </w:rPr>
        <w:t>か月</w:t>
      </w:r>
      <w:r>
        <w:rPr>
          <w:rFonts w:hint="eastAsia"/>
        </w:rPr>
        <w:t>3</w:t>
      </w:r>
      <w:r>
        <w:rPr>
          <w:rFonts w:hint="eastAsia"/>
        </w:rPr>
        <w:t>か月後の</w:t>
      </w:r>
      <w:r>
        <w:rPr>
          <w:rFonts w:hint="eastAsia"/>
        </w:rPr>
        <w:t>15</w:t>
      </w:r>
      <w:r>
        <w:rPr>
          <w:rFonts w:hint="eastAsia"/>
        </w:rPr>
        <w:t>日</w:t>
      </w:r>
      <w:r>
        <w:rPr>
          <w:rFonts w:hint="eastAsia"/>
        </w:rPr>
        <w:t>17</w:t>
      </w:r>
      <w:r>
        <w:rPr>
          <w:rFonts w:hint="eastAsia"/>
        </w:rPr>
        <w:t>時（</w:t>
      </w:r>
      <w:r>
        <w:rPr>
          <w:rFonts w:hint="eastAsia"/>
        </w:rPr>
        <w:t>5</w:t>
      </w:r>
      <w:r>
        <w:rPr>
          <w:rFonts w:hint="eastAsia"/>
        </w:rPr>
        <w:t>月</w:t>
      </w:r>
      <w:r>
        <w:rPr>
          <w:rFonts w:hint="eastAsia"/>
        </w:rPr>
        <w:t>1</w:t>
      </w:r>
      <w:r>
        <w:rPr>
          <w:rFonts w:hint="eastAsia"/>
        </w:rPr>
        <w:t>日指定→</w:t>
      </w:r>
      <w:r>
        <w:rPr>
          <w:rFonts w:hint="eastAsia"/>
        </w:rPr>
        <w:t>8</w:t>
      </w:r>
      <w:r>
        <w:rPr>
          <w:rFonts w:hint="eastAsia"/>
        </w:rPr>
        <w:t>月</w:t>
      </w:r>
      <w:r>
        <w:rPr>
          <w:rFonts w:hint="eastAsia"/>
        </w:rPr>
        <w:t>15</w:t>
      </w:r>
      <w:r>
        <w:rPr>
          <w:rFonts w:hint="eastAsia"/>
        </w:rPr>
        <w:t>日）</w:t>
      </w:r>
    </w:p>
    <w:p w:rsidR="009604B0" w:rsidRPr="003C5740" w:rsidRDefault="009604B0" w:rsidP="009604B0">
      <w:pPr>
        <w:ind w:firstLineChars="300" w:firstLine="630"/>
      </w:pPr>
      <w:r>
        <w:rPr>
          <w:rFonts w:hint="eastAsia"/>
        </w:rPr>
        <w:t>（閉庁日の場合はその直前の開庁日の</w:t>
      </w:r>
      <w:r>
        <w:rPr>
          <w:rFonts w:hint="eastAsia"/>
        </w:rPr>
        <w:t>17</w:t>
      </w:r>
      <w:r>
        <w:rPr>
          <w:rFonts w:hint="eastAsia"/>
        </w:rPr>
        <w:t>時、郵送の場合は</w:t>
      </w:r>
      <w:r>
        <w:rPr>
          <w:rFonts w:hint="eastAsia"/>
        </w:rPr>
        <w:t>15</w:t>
      </w:r>
      <w:r>
        <w:rPr>
          <w:rFonts w:hint="eastAsia"/>
        </w:rPr>
        <w:t>日消印有効）</w:t>
      </w:r>
    </w:p>
    <w:p w:rsidR="00A60687" w:rsidRDefault="00D85FB0">
      <w:r>
        <w:rPr>
          <w:rFonts w:hint="eastAsia"/>
        </w:rPr>
        <w:t xml:space="preserve">　　　　　　　</w:t>
      </w:r>
    </w:p>
    <w:p w:rsidR="009D1773" w:rsidRDefault="003C5740" w:rsidP="003C5740">
      <w:r>
        <w:rPr>
          <w:rFonts w:hint="eastAsia"/>
        </w:rPr>
        <w:t xml:space="preserve">２　提出書類　</w:t>
      </w:r>
    </w:p>
    <w:p w:rsidR="00FF71ED" w:rsidRPr="00FF71ED" w:rsidRDefault="00FF71ED" w:rsidP="00FF71ED">
      <w:pPr>
        <w:ind w:firstLineChars="200" w:firstLine="420"/>
      </w:pPr>
      <w:r w:rsidRPr="00FF71ED">
        <w:rPr>
          <w:rFonts w:hint="eastAsia"/>
        </w:rPr>
        <w:t>●　障害児（通所・入所・相談支援）給付費算定に係る体制等に関する届出書</w:t>
      </w:r>
    </w:p>
    <w:p w:rsidR="00FF71ED" w:rsidRPr="00FF71ED" w:rsidRDefault="00FF71ED" w:rsidP="00FF71ED">
      <w:pPr>
        <w:ind w:firstLineChars="200" w:firstLine="420"/>
      </w:pPr>
      <w:r w:rsidRPr="00FF71ED">
        <w:rPr>
          <w:rFonts w:hint="eastAsia"/>
        </w:rPr>
        <w:t>●　添付書類</w:t>
      </w:r>
    </w:p>
    <w:p w:rsidR="009D1773" w:rsidRDefault="00954F1E" w:rsidP="00FB29B9">
      <w:pPr>
        <w:ind w:firstLineChars="400" w:firstLine="840"/>
      </w:pPr>
      <w:r>
        <w:rPr>
          <w:rFonts w:hint="eastAsia"/>
        </w:rPr>
        <w:t xml:space="preserve">・　</w:t>
      </w:r>
      <w:r w:rsidR="00D85FB0" w:rsidRPr="00D85FB0">
        <w:rPr>
          <w:rFonts w:hint="eastAsia"/>
        </w:rPr>
        <w:t>障害児通所・入所給付費の算定に係る体制等状況一覧表</w:t>
      </w:r>
    </w:p>
    <w:p w:rsidR="00A60687" w:rsidRDefault="00954F1E" w:rsidP="00FB29B9">
      <w:pPr>
        <w:ind w:firstLineChars="400" w:firstLine="840"/>
      </w:pPr>
      <w:r>
        <w:rPr>
          <w:rFonts w:hint="eastAsia"/>
        </w:rPr>
        <w:t xml:space="preserve">・　</w:t>
      </w:r>
      <w:r w:rsidR="00F875D2">
        <w:rPr>
          <w:rFonts w:hint="eastAsia"/>
        </w:rPr>
        <w:t>看護職員加配加算</w:t>
      </w:r>
      <w:r w:rsidR="00FB29B9">
        <w:rPr>
          <w:rFonts w:hint="eastAsia"/>
        </w:rPr>
        <w:t>に関する届出書</w:t>
      </w:r>
    </w:p>
    <w:p w:rsidR="00715B6B" w:rsidRDefault="00954F1E" w:rsidP="003C5740">
      <w:r>
        <w:rPr>
          <w:rFonts w:hint="eastAsia"/>
        </w:rPr>
        <w:t xml:space="preserve">　　　</w:t>
      </w:r>
      <w:r w:rsidR="00FB29B9">
        <w:rPr>
          <w:rFonts w:hint="eastAsia"/>
        </w:rPr>
        <w:t xml:space="preserve">　</w:t>
      </w:r>
      <w:r w:rsidR="00224519">
        <w:rPr>
          <w:rFonts w:hint="eastAsia"/>
        </w:rPr>
        <w:t xml:space="preserve">　　</w:t>
      </w:r>
      <w:r w:rsidR="00FB29B9">
        <w:rPr>
          <w:rFonts w:hint="eastAsia"/>
        </w:rPr>
        <w:t>従業者の勤務の体制及び勤務形態一覧表</w:t>
      </w:r>
    </w:p>
    <w:p w:rsidR="00954F1E" w:rsidRDefault="00FB29B9" w:rsidP="003C5740">
      <w:r>
        <w:rPr>
          <w:rFonts w:hint="eastAsia"/>
        </w:rPr>
        <w:t xml:space="preserve">　　　　</w:t>
      </w:r>
      <w:r w:rsidR="00224519">
        <w:rPr>
          <w:rFonts w:hint="eastAsia"/>
        </w:rPr>
        <w:t xml:space="preserve">　　資格証（看護職員に変更のない場合は不要）</w:t>
      </w:r>
    </w:p>
    <w:p w:rsidR="002774DA" w:rsidRDefault="002774DA" w:rsidP="002774DA">
      <w:pPr>
        <w:rPr>
          <w:szCs w:val="21"/>
        </w:rPr>
      </w:pPr>
    </w:p>
    <w:p w:rsidR="002774DA" w:rsidRDefault="002774DA" w:rsidP="002774DA">
      <w:pPr>
        <w:rPr>
          <w:szCs w:val="21"/>
        </w:rPr>
      </w:pPr>
      <w:r w:rsidRPr="001A4969">
        <w:rPr>
          <w:rFonts w:hint="eastAsia"/>
          <w:szCs w:val="21"/>
        </w:rPr>
        <w:t>３　提出先</w:t>
      </w:r>
      <w:r>
        <w:rPr>
          <w:rFonts w:hint="eastAsia"/>
          <w:szCs w:val="21"/>
        </w:rPr>
        <w:t xml:space="preserve">　　</w:t>
      </w:r>
      <w:r w:rsidRPr="001A4969">
        <w:rPr>
          <w:rFonts w:hint="eastAsia"/>
          <w:szCs w:val="21"/>
        </w:rPr>
        <w:t>〒</w:t>
      </w:r>
      <w:r w:rsidRPr="001A4969">
        <w:rPr>
          <w:rFonts w:hint="eastAsia"/>
          <w:szCs w:val="21"/>
        </w:rPr>
        <w:t>460-8508</w:t>
      </w:r>
      <w:r w:rsidRPr="001A4969">
        <w:rPr>
          <w:rFonts w:hint="eastAsia"/>
          <w:szCs w:val="21"/>
        </w:rPr>
        <w:t>（住所不要）</w:t>
      </w:r>
    </w:p>
    <w:p w:rsidR="002774DA" w:rsidRDefault="002774DA" w:rsidP="002774DA">
      <w:pPr>
        <w:ind w:firstLineChars="700" w:firstLine="1470"/>
        <w:rPr>
          <w:szCs w:val="21"/>
        </w:rPr>
      </w:pPr>
      <w:r w:rsidRPr="001A4969">
        <w:rPr>
          <w:rFonts w:hint="eastAsia"/>
          <w:szCs w:val="21"/>
        </w:rPr>
        <w:t>名古屋市役所子ども青少年局子ども福祉課子ども発達支援係</w:t>
      </w:r>
    </w:p>
    <w:p w:rsidR="00D85FB0" w:rsidRDefault="00D85FB0" w:rsidP="003C5740"/>
    <w:p w:rsidR="00A60687" w:rsidRDefault="002774DA">
      <w:r>
        <w:rPr>
          <w:rFonts w:hint="eastAsia"/>
        </w:rPr>
        <w:t>４</w:t>
      </w:r>
      <w:r w:rsidR="00D85FB0">
        <w:rPr>
          <w:rFonts w:hint="eastAsia"/>
        </w:rPr>
        <w:t xml:space="preserve">　その他</w:t>
      </w:r>
    </w:p>
    <w:p w:rsidR="00A60687" w:rsidRDefault="002512D3" w:rsidP="00715B6B">
      <w:pPr>
        <w:ind w:left="1050" w:hangingChars="500" w:hanging="1050"/>
      </w:pPr>
      <w:r>
        <w:rPr>
          <w:rFonts w:hint="eastAsia"/>
        </w:rPr>
        <w:t xml:space="preserve">　</w:t>
      </w:r>
      <w:r w:rsidR="00715B6B">
        <w:rPr>
          <w:rFonts w:hint="eastAsia"/>
        </w:rPr>
        <w:t xml:space="preserve">（１）　</w:t>
      </w:r>
      <w:r w:rsidR="00D85FB0">
        <w:rPr>
          <w:rFonts w:hint="eastAsia"/>
        </w:rPr>
        <w:t>期限までに</w:t>
      </w:r>
      <w:r w:rsidR="009604B0">
        <w:rPr>
          <w:rFonts w:hint="eastAsia"/>
        </w:rPr>
        <w:t>提出がない場合</w:t>
      </w:r>
      <w:r w:rsidR="00481BD3">
        <w:rPr>
          <w:rFonts w:hint="eastAsia"/>
        </w:rPr>
        <w:t>看護職員加配加算は算定できません。</w:t>
      </w:r>
      <w:r w:rsidR="003334A8">
        <w:rPr>
          <w:rFonts w:hint="eastAsia"/>
        </w:rPr>
        <w:t>また、</w:t>
      </w:r>
      <w:r w:rsidR="009604B0">
        <w:rPr>
          <w:rFonts w:hint="eastAsia"/>
        </w:rPr>
        <w:t>期限までに提出のあった場合は、提出月から</w:t>
      </w:r>
      <w:r w:rsidR="00030502">
        <w:rPr>
          <w:rFonts w:hint="eastAsia"/>
        </w:rPr>
        <w:t>看護職員加配加算</w:t>
      </w:r>
      <w:r w:rsidR="009604B0">
        <w:rPr>
          <w:rFonts w:hint="eastAsia"/>
        </w:rPr>
        <w:t>を適用しますが、期限を過ぎた場合は</w:t>
      </w:r>
      <w:r w:rsidR="00C57E61">
        <w:rPr>
          <w:rFonts w:hint="eastAsia"/>
        </w:rPr>
        <w:t>、通常と同じく</w:t>
      </w:r>
      <w:r w:rsidR="009604B0">
        <w:rPr>
          <w:rFonts w:hint="eastAsia"/>
        </w:rPr>
        <w:t>提出日が</w:t>
      </w:r>
      <w:r w:rsidR="009604B0">
        <w:rPr>
          <w:rFonts w:hint="eastAsia"/>
        </w:rPr>
        <w:t>15</w:t>
      </w:r>
      <w:r w:rsidR="009604B0">
        <w:rPr>
          <w:rFonts w:hint="eastAsia"/>
        </w:rPr>
        <w:t>日までの場合は翌月から、</w:t>
      </w:r>
      <w:r w:rsidR="009604B0">
        <w:rPr>
          <w:rFonts w:hint="eastAsia"/>
        </w:rPr>
        <w:t>16</w:t>
      </w:r>
      <w:r w:rsidR="009604B0">
        <w:rPr>
          <w:rFonts w:hint="eastAsia"/>
        </w:rPr>
        <w:t>日以降の場合は翌々月からの</w:t>
      </w:r>
      <w:r w:rsidR="003334A8">
        <w:rPr>
          <w:rFonts w:hint="eastAsia"/>
        </w:rPr>
        <w:t>適用となります。</w:t>
      </w:r>
    </w:p>
    <w:p w:rsidR="000653B6" w:rsidRDefault="003334A8" w:rsidP="00224519">
      <w:pPr>
        <w:ind w:left="1050" w:hangingChars="500" w:hanging="1050"/>
      </w:pPr>
      <w:r>
        <w:rPr>
          <w:rFonts w:hint="eastAsia"/>
        </w:rPr>
        <w:t xml:space="preserve">　</w:t>
      </w:r>
      <w:r w:rsidR="00715B6B">
        <w:rPr>
          <w:rFonts w:hint="eastAsia"/>
        </w:rPr>
        <w:t>（２）</w:t>
      </w:r>
      <w:r w:rsidR="000653B6">
        <w:rPr>
          <w:rFonts w:hint="eastAsia"/>
        </w:rPr>
        <w:t xml:space="preserve">　</w:t>
      </w:r>
      <w:r w:rsidR="000653B6">
        <w:rPr>
          <w:rFonts w:hint="eastAsia"/>
        </w:rPr>
        <w:t>8</w:t>
      </w:r>
      <w:r w:rsidR="000653B6">
        <w:rPr>
          <w:rFonts w:hint="eastAsia"/>
        </w:rPr>
        <w:t>月提供分</w:t>
      </w:r>
      <w:r w:rsidR="0009796D">
        <w:rPr>
          <w:rFonts w:hint="eastAsia"/>
        </w:rPr>
        <w:t>から</w:t>
      </w:r>
      <w:r w:rsidR="000653B6">
        <w:rPr>
          <w:rFonts w:hint="eastAsia"/>
        </w:rPr>
        <w:t>の加算届の提出期限も</w:t>
      </w:r>
      <w:r w:rsidR="000653B6">
        <w:rPr>
          <w:rFonts w:hint="eastAsia"/>
        </w:rPr>
        <w:t>7</w:t>
      </w:r>
      <w:r w:rsidR="000653B6">
        <w:rPr>
          <w:rFonts w:hint="eastAsia"/>
        </w:rPr>
        <w:t>月</w:t>
      </w:r>
      <w:r w:rsidR="000653B6">
        <w:rPr>
          <w:rFonts w:hint="eastAsia"/>
        </w:rPr>
        <w:t>13</w:t>
      </w:r>
      <w:r w:rsidR="000653B6">
        <w:rPr>
          <w:rFonts w:hint="eastAsia"/>
        </w:rPr>
        <w:t>日（郵送の場合は</w:t>
      </w:r>
      <w:r w:rsidR="000653B6">
        <w:rPr>
          <w:rFonts w:hint="eastAsia"/>
        </w:rPr>
        <w:t>15</w:t>
      </w:r>
      <w:r w:rsidR="000653B6">
        <w:rPr>
          <w:rFonts w:hint="eastAsia"/>
        </w:rPr>
        <w:t>日消印有効）となります。</w:t>
      </w:r>
      <w:r w:rsidR="00224519">
        <w:rPr>
          <w:rFonts w:asciiTheme="majorEastAsia" w:eastAsiaTheme="majorEastAsia" w:hAnsiTheme="majorEastAsia" w:hint="eastAsia"/>
          <w:b/>
        </w:rPr>
        <w:t>看護職員加配加算</w:t>
      </w:r>
      <w:r w:rsidR="000653B6" w:rsidRPr="00025954">
        <w:rPr>
          <w:rFonts w:asciiTheme="majorEastAsia" w:eastAsiaTheme="majorEastAsia" w:hAnsiTheme="majorEastAsia" w:hint="eastAsia"/>
          <w:b/>
        </w:rPr>
        <w:t>の変更と併せて届け出る場合は、どの加算</w:t>
      </w:r>
      <w:r w:rsidR="00F76FAF" w:rsidRPr="00025954">
        <w:rPr>
          <w:rFonts w:asciiTheme="majorEastAsia" w:eastAsiaTheme="majorEastAsia" w:hAnsiTheme="majorEastAsia" w:hint="eastAsia"/>
          <w:b/>
        </w:rPr>
        <w:t>等</w:t>
      </w:r>
      <w:r w:rsidR="000653B6" w:rsidRPr="00025954">
        <w:rPr>
          <w:rFonts w:asciiTheme="majorEastAsia" w:eastAsiaTheme="majorEastAsia" w:hAnsiTheme="majorEastAsia" w:hint="eastAsia"/>
          <w:b/>
        </w:rPr>
        <w:t>をいつから適用するかを明確に記載してください。</w:t>
      </w:r>
    </w:p>
    <w:p w:rsidR="003E7CBF" w:rsidRDefault="00B05783" w:rsidP="000653B6">
      <w:pPr>
        <w:ind w:left="1050" w:hangingChars="500" w:hanging="1050"/>
      </w:pPr>
      <w:r>
        <w:rPr>
          <w:rFonts w:hint="eastAsia"/>
        </w:rPr>
        <w:t xml:space="preserve">　</w:t>
      </w:r>
      <w:r w:rsidR="003E7CBF">
        <w:rPr>
          <w:rFonts w:hint="eastAsia"/>
        </w:rPr>
        <w:t>（</w:t>
      </w:r>
      <w:r w:rsidR="00030502">
        <w:rPr>
          <w:rFonts w:hint="eastAsia"/>
        </w:rPr>
        <w:t>３</w:t>
      </w:r>
      <w:r w:rsidR="003E7CBF">
        <w:rPr>
          <w:rFonts w:hint="eastAsia"/>
        </w:rPr>
        <w:t>）　今回の届出により、平成</w:t>
      </w:r>
      <w:r w:rsidR="00F00879">
        <w:rPr>
          <w:rFonts w:hint="eastAsia"/>
        </w:rPr>
        <w:t>31</w:t>
      </w:r>
      <w:r w:rsidR="003E7CBF">
        <w:rPr>
          <w:rFonts w:hint="eastAsia"/>
        </w:rPr>
        <w:t>年</w:t>
      </w:r>
      <w:r w:rsidR="00F00879">
        <w:rPr>
          <w:rFonts w:hint="eastAsia"/>
        </w:rPr>
        <w:t>3</w:t>
      </w:r>
      <w:r w:rsidR="003E7CBF">
        <w:rPr>
          <w:rFonts w:hint="eastAsia"/>
        </w:rPr>
        <w:t>月提供分までの</w:t>
      </w:r>
      <w:r w:rsidR="0009796D">
        <w:rPr>
          <w:rFonts w:hint="eastAsia"/>
        </w:rPr>
        <w:t>看護職員加配加算の</w:t>
      </w:r>
      <w:r w:rsidR="0009796D" w:rsidRPr="00DF6613">
        <w:rPr>
          <w:rFonts w:asciiTheme="majorEastAsia" w:eastAsiaTheme="majorEastAsia" w:hAnsiTheme="majorEastAsia" w:hint="eastAsia"/>
          <w:b/>
        </w:rPr>
        <w:t>利用児童数</w:t>
      </w:r>
      <w:r w:rsidR="003E7CBF">
        <w:rPr>
          <w:rFonts w:hint="eastAsia"/>
        </w:rPr>
        <w:t>を算定します。</w:t>
      </w:r>
    </w:p>
    <w:p w:rsidR="00B05783" w:rsidRDefault="003E7CBF" w:rsidP="003E7CBF">
      <w:pPr>
        <w:ind w:leftChars="500" w:left="1050" w:firstLineChars="100" w:firstLine="210"/>
      </w:pPr>
      <w:r>
        <w:rPr>
          <w:rFonts w:hint="eastAsia"/>
        </w:rPr>
        <w:t>平成</w:t>
      </w:r>
      <w:r w:rsidR="00655242">
        <w:rPr>
          <w:rFonts w:hint="eastAsia"/>
        </w:rPr>
        <w:t>31</w:t>
      </w:r>
      <w:r>
        <w:rPr>
          <w:rFonts w:hint="eastAsia"/>
        </w:rPr>
        <w:t>年度分については、平成</w:t>
      </w:r>
      <w:r w:rsidR="00F00879">
        <w:rPr>
          <w:rFonts w:hint="eastAsia"/>
        </w:rPr>
        <w:t>30</w:t>
      </w:r>
      <w:r>
        <w:rPr>
          <w:rFonts w:hint="eastAsia"/>
        </w:rPr>
        <w:t>年</w:t>
      </w:r>
      <w:r w:rsidR="00F00879">
        <w:rPr>
          <w:rFonts w:hint="eastAsia"/>
        </w:rPr>
        <w:t>4</w:t>
      </w:r>
      <w:r>
        <w:rPr>
          <w:rFonts w:hint="eastAsia"/>
        </w:rPr>
        <w:t>月から平成</w:t>
      </w:r>
      <w:r w:rsidR="00F00879">
        <w:rPr>
          <w:rFonts w:hint="eastAsia"/>
        </w:rPr>
        <w:t>31</w:t>
      </w:r>
      <w:r>
        <w:rPr>
          <w:rFonts w:hint="eastAsia"/>
        </w:rPr>
        <w:t>年</w:t>
      </w:r>
      <w:r w:rsidR="00F00879">
        <w:rPr>
          <w:rFonts w:hint="eastAsia"/>
        </w:rPr>
        <w:t>3</w:t>
      </w:r>
      <w:r>
        <w:rPr>
          <w:rFonts w:hint="eastAsia"/>
        </w:rPr>
        <w:t>月の利用児童数により算定することとなります。（平成</w:t>
      </w:r>
      <w:r w:rsidR="00F00879">
        <w:rPr>
          <w:rFonts w:hint="eastAsia"/>
        </w:rPr>
        <w:t>30</w:t>
      </w:r>
      <w:r>
        <w:rPr>
          <w:rFonts w:hint="eastAsia"/>
        </w:rPr>
        <w:t>年</w:t>
      </w:r>
      <w:r w:rsidR="00F00879">
        <w:rPr>
          <w:rFonts w:hint="eastAsia"/>
        </w:rPr>
        <w:t>4</w:t>
      </w:r>
      <w:r>
        <w:rPr>
          <w:rFonts w:hint="eastAsia"/>
        </w:rPr>
        <w:t>月</w:t>
      </w:r>
      <w:r w:rsidR="00F00879">
        <w:rPr>
          <w:rFonts w:hint="eastAsia"/>
        </w:rPr>
        <w:t>1</w:t>
      </w:r>
      <w:r>
        <w:rPr>
          <w:rFonts w:hint="eastAsia"/>
        </w:rPr>
        <w:t>日までに指定の事業所）</w:t>
      </w:r>
    </w:p>
    <w:p w:rsidR="003E7CBF" w:rsidRPr="003334A8" w:rsidRDefault="003E7CBF" w:rsidP="003E7CBF">
      <w:pPr>
        <w:ind w:leftChars="500" w:left="1050" w:firstLineChars="100" w:firstLine="210"/>
      </w:pPr>
      <w:r>
        <w:rPr>
          <w:rFonts w:hint="eastAsia"/>
        </w:rPr>
        <w:t>平成</w:t>
      </w:r>
      <w:r w:rsidR="00F00879">
        <w:rPr>
          <w:rFonts w:hint="eastAsia"/>
        </w:rPr>
        <w:t>30</w:t>
      </w:r>
      <w:r>
        <w:rPr>
          <w:rFonts w:hint="eastAsia"/>
        </w:rPr>
        <w:t>年</w:t>
      </w:r>
      <w:r w:rsidR="00F00879">
        <w:rPr>
          <w:rFonts w:hint="eastAsia"/>
        </w:rPr>
        <w:t>5</w:t>
      </w:r>
      <w:r>
        <w:rPr>
          <w:rFonts w:hint="eastAsia"/>
        </w:rPr>
        <w:t>月</w:t>
      </w:r>
      <w:r w:rsidR="00F00879">
        <w:rPr>
          <w:rFonts w:hint="eastAsia"/>
        </w:rPr>
        <w:t>1</w:t>
      </w:r>
      <w:r>
        <w:rPr>
          <w:rFonts w:hint="eastAsia"/>
        </w:rPr>
        <w:t>日以降に指定を受けた事業所については、</w:t>
      </w:r>
      <w:r w:rsidR="00655242">
        <w:rPr>
          <w:rFonts w:hint="eastAsia"/>
        </w:rPr>
        <w:t>当初</w:t>
      </w:r>
      <w:r w:rsidR="00655242">
        <w:rPr>
          <w:rFonts w:hint="eastAsia"/>
        </w:rPr>
        <w:t>3</w:t>
      </w:r>
      <w:r w:rsidR="00655242">
        <w:rPr>
          <w:rFonts w:hint="eastAsia"/>
        </w:rPr>
        <w:t>か月経過後から</w:t>
      </w:r>
      <w:r w:rsidR="00655242">
        <w:rPr>
          <w:rFonts w:hint="eastAsia"/>
        </w:rPr>
        <w:t>1</w:t>
      </w:r>
      <w:r w:rsidR="00655242">
        <w:rPr>
          <w:rFonts w:hint="eastAsia"/>
        </w:rPr>
        <w:t>年までは今回の届出に基づき算定し、</w:t>
      </w:r>
      <w:r w:rsidR="00655242">
        <w:rPr>
          <w:rFonts w:hint="eastAsia"/>
        </w:rPr>
        <w:t>1</w:t>
      </w:r>
      <w:r w:rsidR="00655242">
        <w:rPr>
          <w:rFonts w:hint="eastAsia"/>
        </w:rPr>
        <w:t>年経過後からその年度末までは過去</w:t>
      </w:r>
      <w:r w:rsidR="00655242">
        <w:rPr>
          <w:rFonts w:hint="eastAsia"/>
        </w:rPr>
        <w:t>1</w:t>
      </w:r>
      <w:r w:rsidR="00655242">
        <w:rPr>
          <w:rFonts w:hint="eastAsia"/>
        </w:rPr>
        <w:t>年分の利用児童数に基づき算定します。</w:t>
      </w:r>
      <w:r w:rsidR="00ED0E3B">
        <w:rPr>
          <w:rFonts w:hint="eastAsia"/>
        </w:rPr>
        <w:t>（その後は前年度の利用児童数）</w:t>
      </w:r>
    </w:p>
    <w:p w:rsidR="00D85FB0" w:rsidRDefault="00030502" w:rsidP="002512D3">
      <w:pPr>
        <w:ind w:firstLineChars="100" w:firstLine="210"/>
      </w:pPr>
      <w:bookmarkStart w:id="0" w:name="_GoBack"/>
      <w:bookmarkEnd w:id="0"/>
      <w:r>
        <w:rPr>
          <w:rFonts w:hint="eastAsia"/>
        </w:rPr>
        <w:t>（４）　（１）の期限までに提出された際の適用月の取扱いは</w:t>
      </w:r>
      <w:r>
        <w:rPr>
          <w:rFonts w:hint="eastAsia"/>
        </w:rPr>
        <w:t>3</w:t>
      </w:r>
      <w:r>
        <w:rPr>
          <w:rFonts w:hint="eastAsia"/>
        </w:rPr>
        <w:t>か月経過後の届出のみに適用するものです。</w:t>
      </w:r>
    </w:p>
    <w:p w:rsidR="00D85FB0" w:rsidRDefault="00D85FB0" w:rsidP="003C5740">
      <w:r>
        <w:rPr>
          <w:rFonts w:hint="eastAsia"/>
        </w:rPr>
        <w:t xml:space="preserve">　</w:t>
      </w:r>
    </w:p>
    <w:p w:rsidR="00D85FB0" w:rsidRDefault="006A689D" w:rsidP="003C5740">
      <w:r>
        <w:rPr>
          <w:noProof/>
        </w:rPr>
        <mc:AlternateContent>
          <mc:Choice Requires="wps">
            <w:drawing>
              <wp:anchor distT="0" distB="0" distL="114300" distR="114300" simplePos="0" relativeHeight="251660288" behindDoc="0" locked="0" layoutInCell="1" allowOverlap="1">
                <wp:simplePos x="0" y="0"/>
                <wp:positionH relativeFrom="column">
                  <wp:posOffset>5124450</wp:posOffset>
                </wp:positionH>
                <wp:positionV relativeFrom="paragraph">
                  <wp:posOffset>200025</wp:posOffset>
                </wp:positionV>
                <wp:extent cx="1695450" cy="485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6954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2489CA" id="大かっこ 3" o:spid="_x0000_s1026" type="#_x0000_t185" style="position:absolute;left:0;text-align:left;margin-left:403.5pt;margin-top:15.75pt;width:133.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" strokecolor="black [3213]" strokeweight=".5pt">
                <v:stroke joinstyle="miter"/>
              </v:shape>
            </w:pict>
          </mc:Fallback>
        </mc:AlternateContent>
      </w:r>
    </w:p>
    <w:p w:rsidR="00D85FB0" w:rsidRDefault="006A689D" w:rsidP="006A689D">
      <w:pPr>
        <w:wordWrap w:val="0"/>
        <w:jc w:val="right"/>
      </w:pPr>
      <w:r>
        <w:rPr>
          <w:rFonts w:hint="eastAsia"/>
        </w:rPr>
        <w:t xml:space="preserve">子ども発達支援係　　</w:t>
      </w:r>
    </w:p>
    <w:p w:rsidR="006A689D" w:rsidRDefault="006A689D" w:rsidP="006A689D">
      <w:pPr>
        <w:jc w:val="right"/>
      </w:pPr>
      <w:r>
        <w:rPr>
          <w:rFonts w:hint="eastAsia"/>
        </w:rPr>
        <w:t>電話９７２－３１８７</w:t>
      </w:r>
    </w:p>
    <w:p w:rsidR="00D85FB0" w:rsidRPr="00A60687" w:rsidRDefault="00D85FB0" w:rsidP="003C5740"/>
    <w:p w:rsidR="00F75658" w:rsidRPr="00A60687" w:rsidRDefault="00F75658"/>
    <w:sectPr w:rsidR="00F75658" w:rsidRPr="00A60687" w:rsidSect="003334A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87"/>
    <w:rsid w:val="0000142A"/>
    <w:rsid w:val="0002311C"/>
    <w:rsid w:val="00025954"/>
    <w:rsid w:val="00030502"/>
    <w:rsid w:val="000653B6"/>
    <w:rsid w:val="0009796D"/>
    <w:rsid w:val="0010332D"/>
    <w:rsid w:val="00113C59"/>
    <w:rsid w:val="00185034"/>
    <w:rsid w:val="00190CA8"/>
    <w:rsid w:val="001C368E"/>
    <w:rsid w:val="001E34DF"/>
    <w:rsid w:val="00224519"/>
    <w:rsid w:val="002435BB"/>
    <w:rsid w:val="00244B69"/>
    <w:rsid w:val="002512D3"/>
    <w:rsid w:val="002774DA"/>
    <w:rsid w:val="00295C87"/>
    <w:rsid w:val="00296DF0"/>
    <w:rsid w:val="002C14D2"/>
    <w:rsid w:val="003334A8"/>
    <w:rsid w:val="003C5740"/>
    <w:rsid w:val="003E44F1"/>
    <w:rsid w:val="003E7CBF"/>
    <w:rsid w:val="00413F3F"/>
    <w:rsid w:val="00481BD3"/>
    <w:rsid w:val="004F36A3"/>
    <w:rsid w:val="005373DB"/>
    <w:rsid w:val="005A2518"/>
    <w:rsid w:val="005C3138"/>
    <w:rsid w:val="006546E4"/>
    <w:rsid w:val="00655242"/>
    <w:rsid w:val="006A689D"/>
    <w:rsid w:val="006F2800"/>
    <w:rsid w:val="00715B6B"/>
    <w:rsid w:val="00742C48"/>
    <w:rsid w:val="007712A0"/>
    <w:rsid w:val="007B4C86"/>
    <w:rsid w:val="007E7B32"/>
    <w:rsid w:val="008232D6"/>
    <w:rsid w:val="00844BDF"/>
    <w:rsid w:val="00930028"/>
    <w:rsid w:val="00954F1E"/>
    <w:rsid w:val="009604B0"/>
    <w:rsid w:val="009D1773"/>
    <w:rsid w:val="009E5A5F"/>
    <w:rsid w:val="00A32DEF"/>
    <w:rsid w:val="00A54BB6"/>
    <w:rsid w:val="00A5511E"/>
    <w:rsid w:val="00A60687"/>
    <w:rsid w:val="00A9586C"/>
    <w:rsid w:val="00AC269D"/>
    <w:rsid w:val="00B05783"/>
    <w:rsid w:val="00B73C2D"/>
    <w:rsid w:val="00B76FC3"/>
    <w:rsid w:val="00C57E61"/>
    <w:rsid w:val="00C63763"/>
    <w:rsid w:val="00D11894"/>
    <w:rsid w:val="00D3747B"/>
    <w:rsid w:val="00D85FB0"/>
    <w:rsid w:val="00DF6613"/>
    <w:rsid w:val="00E23B05"/>
    <w:rsid w:val="00ED0E3B"/>
    <w:rsid w:val="00EF2769"/>
    <w:rsid w:val="00F00879"/>
    <w:rsid w:val="00F75658"/>
    <w:rsid w:val="00F76FAF"/>
    <w:rsid w:val="00F875D2"/>
    <w:rsid w:val="00F90CD7"/>
    <w:rsid w:val="00FB29B9"/>
    <w:rsid w:val="00FE3948"/>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60C48B-1180-41A5-85D2-3F38A92F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7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7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