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A1" w:rsidRDefault="003935A1">
      <w:pPr>
        <w:rPr>
          <w:rFonts w:hint="eastAsia"/>
          <w:sz w:val="24"/>
        </w:rPr>
      </w:pPr>
      <w:bookmarkStart w:id="0" w:name="_GoBack"/>
      <w:bookmarkEnd w:id="0"/>
      <w:r>
        <w:rPr>
          <w:rFonts w:hint="eastAsia"/>
          <w:sz w:val="24"/>
        </w:rPr>
        <w:t>様式</w:t>
      </w:r>
      <w:r w:rsidR="003220E3">
        <w:rPr>
          <w:rFonts w:hint="eastAsia"/>
          <w:sz w:val="24"/>
        </w:rPr>
        <w:t>第</w:t>
      </w:r>
      <w:r>
        <w:rPr>
          <w:rFonts w:hint="eastAsia"/>
          <w:sz w:val="24"/>
        </w:rPr>
        <w:t>７</w:t>
      </w:r>
      <w:r w:rsidR="003220E3">
        <w:rPr>
          <w:rFonts w:hint="eastAsia"/>
          <w:sz w:val="24"/>
        </w:rPr>
        <w:t>号</w:t>
      </w:r>
    </w:p>
    <w:p w:rsidR="003935A1" w:rsidRDefault="003935A1">
      <w:pPr>
        <w:jc w:val="center"/>
        <w:rPr>
          <w:rFonts w:hint="eastAsia"/>
          <w:sz w:val="24"/>
        </w:rPr>
      </w:pPr>
      <w:r>
        <w:rPr>
          <w:rFonts w:hint="eastAsia"/>
          <w:sz w:val="24"/>
        </w:rPr>
        <w:t>中心静脈栄養法の症例に関する臨床実績証明書</w:t>
      </w:r>
    </w:p>
    <w:p w:rsidR="003935A1" w:rsidRDefault="003935A1">
      <w:pPr>
        <w:jc w:val="center"/>
        <w:rPr>
          <w:rFonts w:hint="eastAsia"/>
          <w:sz w:val="24"/>
        </w:rPr>
      </w:pPr>
    </w:p>
    <w:p w:rsidR="003935A1" w:rsidRDefault="00ED2343">
      <w:pPr>
        <w:rPr>
          <w:rFonts w:hint="eastAsia"/>
        </w:rPr>
      </w:pPr>
      <w:r>
        <w:rPr>
          <w:noProof/>
        </w:rPr>
        <w:drawing>
          <wp:inline distT="0" distB="0" distL="0" distR="0">
            <wp:extent cx="6629400" cy="654875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6548755"/>
                    </a:xfrm>
                    <a:prstGeom prst="rect">
                      <a:avLst/>
                    </a:prstGeom>
                    <a:solidFill>
                      <a:srgbClr val="FFFFFF"/>
                    </a:solidFill>
                    <a:ln>
                      <a:noFill/>
                    </a:ln>
                  </pic:spPr>
                </pic:pic>
              </a:graphicData>
            </a:graphic>
          </wp:inline>
        </w:drawing>
      </w:r>
    </w:p>
    <w:p w:rsidR="003935A1" w:rsidRDefault="003935A1">
      <w:pPr>
        <w:ind w:firstLineChars="400" w:firstLine="960"/>
        <w:rPr>
          <w:rFonts w:hint="eastAsia"/>
          <w:sz w:val="24"/>
        </w:rPr>
      </w:pPr>
      <w:r>
        <w:rPr>
          <w:rFonts w:hint="eastAsia"/>
          <w:sz w:val="24"/>
        </w:rPr>
        <w:t>上記のとおり相違ないことを証明する。</w:t>
      </w:r>
    </w:p>
    <w:p w:rsidR="003935A1" w:rsidRDefault="003935A1">
      <w:pPr>
        <w:rPr>
          <w:rFonts w:hint="eastAsia"/>
          <w:sz w:val="24"/>
        </w:rPr>
      </w:pPr>
      <w:r>
        <w:rPr>
          <w:rFonts w:hint="eastAsia"/>
          <w:sz w:val="24"/>
        </w:rPr>
        <w:t xml:space="preserve">　　　　　　　　　　　年　　月　　日</w:t>
      </w:r>
    </w:p>
    <w:p w:rsidR="003935A1" w:rsidRDefault="003935A1">
      <w:pPr>
        <w:rPr>
          <w:rFonts w:hint="eastAsia"/>
          <w:sz w:val="24"/>
        </w:rPr>
      </w:pPr>
    </w:p>
    <w:p w:rsidR="003935A1" w:rsidRDefault="003935A1">
      <w:pPr>
        <w:ind w:firstLineChars="2175" w:firstLine="5220"/>
        <w:rPr>
          <w:rFonts w:hint="eastAsia"/>
          <w:sz w:val="24"/>
        </w:rPr>
      </w:pPr>
      <w:r>
        <w:rPr>
          <w:rFonts w:hint="eastAsia"/>
          <w:sz w:val="24"/>
        </w:rPr>
        <w:t>医療機関名</w:t>
      </w:r>
    </w:p>
    <w:p w:rsidR="003935A1" w:rsidRDefault="00601DEA">
      <w:pPr>
        <w:ind w:firstLineChars="2175" w:firstLine="5220"/>
        <w:rPr>
          <w:sz w:val="24"/>
        </w:rPr>
      </w:pPr>
      <w:r>
        <w:rPr>
          <w:rFonts w:hint="eastAsia"/>
          <w:sz w:val="24"/>
        </w:rPr>
        <w:t xml:space="preserve">氏　　　名　　　　　　　　　　　　　</w:t>
      </w:r>
    </w:p>
    <w:p w:rsidR="003935A1" w:rsidRDefault="003935A1">
      <w:pPr>
        <w:pStyle w:val="a3"/>
        <w:ind w:leftChars="171" w:left="359" w:rightChars="280" w:right="588"/>
        <w:rPr>
          <w:spacing w:val="0"/>
        </w:rPr>
      </w:pPr>
      <w:r>
        <w:br w:type="page"/>
      </w:r>
      <w:r>
        <w:rPr>
          <w:rFonts w:ascii="Century" w:hAnsi="Century" w:hint="eastAsia"/>
        </w:rPr>
        <w:lastRenderedPageBreak/>
        <w:t>（記載要領）</w:t>
      </w:r>
    </w:p>
    <w:p w:rsidR="003935A1" w:rsidRDefault="003935A1">
      <w:pPr>
        <w:pStyle w:val="a3"/>
        <w:ind w:leftChars="171" w:left="359" w:rightChars="280" w:right="588"/>
        <w:rPr>
          <w:spacing w:val="0"/>
        </w:rPr>
      </w:pPr>
      <w:r>
        <w:rPr>
          <w:rFonts w:ascii="Century" w:hAnsi="Century" w:hint="eastAsia"/>
        </w:rPr>
        <w:t>１　「医療機関名」欄には、正式名称を記載すること。</w:t>
      </w:r>
    </w:p>
    <w:p w:rsidR="003935A1" w:rsidRDefault="003935A1">
      <w:pPr>
        <w:pStyle w:val="a3"/>
        <w:ind w:leftChars="171" w:left="359" w:rightChars="280" w:right="588"/>
        <w:rPr>
          <w:spacing w:val="0"/>
        </w:rPr>
      </w:pPr>
      <w:r>
        <w:rPr>
          <w:rFonts w:ascii="Century" w:hAnsi="Century" w:hint="eastAsia"/>
        </w:rPr>
        <w:t>２　「主たる担当医師名」欄には、小腸に関する医療を主として担当する医師の氏名を記載すること。</w:t>
      </w:r>
    </w:p>
    <w:p w:rsidR="003935A1" w:rsidRDefault="003935A1">
      <w:pPr>
        <w:pStyle w:val="a3"/>
        <w:ind w:leftChars="171" w:left="573" w:rightChars="280" w:right="588" w:hangingChars="100" w:hanging="214"/>
        <w:rPr>
          <w:spacing w:val="0"/>
        </w:rPr>
      </w:pPr>
      <w:r>
        <w:rPr>
          <w:rFonts w:ascii="Century" w:hAnsi="Century" w:hint="eastAsia"/>
        </w:rPr>
        <w:t>３　「在宅中心静脈栄養法指導管理を行う旨の都道府県知事への届出」欄には、昭和６１年３月１５日保険発第１８号保険局長通知に基づく届出の有無を記載すること。</w:t>
      </w:r>
    </w:p>
    <w:p w:rsidR="003935A1" w:rsidRDefault="003935A1">
      <w:pPr>
        <w:pStyle w:val="a3"/>
        <w:ind w:leftChars="171" w:left="573" w:rightChars="280" w:right="588" w:hangingChars="100" w:hanging="214"/>
        <w:rPr>
          <w:spacing w:val="0"/>
        </w:rPr>
      </w:pPr>
      <w:r>
        <w:rPr>
          <w:rFonts w:ascii="Century" w:hAnsi="Century" w:hint="eastAsia"/>
        </w:rPr>
        <w:t>４　「主たる担当医師の中心静脈栄養法症例数」欄には、臨床研修病院における臨床研修中の中心静脈栄養法症例数及び臨床研修後の各医療機関における中心静脈栄養法症例数を記入すること。なお、在宅中心静脈栄養法症例数がある場合は再掲すること。</w:t>
      </w:r>
    </w:p>
    <w:p w:rsidR="003935A1" w:rsidRDefault="003935A1">
      <w:pPr>
        <w:pStyle w:val="a3"/>
        <w:ind w:leftChars="171" w:left="573" w:rightChars="280" w:right="588" w:hangingChars="100" w:hanging="214"/>
        <w:rPr>
          <w:spacing w:val="0"/>
        </w:rPr>
      </w:pPr>
      <w:r>
        <w:rPr>
          <w:rFonts w:ascii="Century" w:hAnsi="Century" w:hint="eastAsia"/>
        </w:rPr>
        <w:t>５　「主たる担当医師の中心静脈栄養法症例」欄には、①臨床研修期間中の２年間に行った個別症例、②臨床研修後の臨床研修指定病院における個別症例及び③その他の病院における個別症例を記載すること。</w:t>
      </w:r>
    </w:p>
    <w:p w:rsidR="003935A1" w:rsidRDefault="003935A1">
      <w:pPr>
        <w:pStyle w:val="a3"/>
        <w:ind w:leftChars="171" w:left="573" w:rightChars="280" w:right="588" w:hangingChars="100" w:hanging="214"/>
        <w:rPr>
          <w:spacing w:val="0"/>
        </w:rPr>
      </w:pPr>
      <w:r>
        <w:rPr>
          <w:rFonts w:ascii="Century" w:hAnsi="Century" w:hint="eastAsia"/>
        </w:rPr>
        <w:t xml:space="preserve">　　なお、症例の記載に当たっては、前記①②③の順に従い、調査票の記入欄を満たす範囲内で症例を計上すれば足りること。</w:t>
      </w:r>
    </w:p>
    <w:p w:rsidR="003935A1" w:rsidRDefault="003935A1">
      <w:pPr>
        <w:pStyle w:val="a3"/>
        <w:ind w:leftChars="171" w:left="359" w:rightChars="280" w:right="588"/>
        <w:rPr>
          <w:spacing w:val="0"/>
        </w:rPr>
      </w:pPr>
      <w:r>
        <w:rPr>
          <w:rFonts w:ascii="Century" w:hAnsi="Century" w:hint="eastAsia"/>
        </w:rPr>
        <w:t>（注）</w:t>
      </w:r>
      <w:r>
        <w:rPr>
          <w:rFonts w:hAnsi="Century" w:hint="eastAsia"/>
        </w:rPr>
        <w:t>(1)</w:t>
      </w:r>
      <w:r>
        <w:rPr>
          <w:rFonts w:ascii="Century" w:hAnsi="Century" w:hint="eastAsia"/>
        </w:rPr>
        <w:t>同一症例に対し継続的に繰り返し行った場合は、そのつど症例と数えて差し支えないこと。</w:t>
      </w:r>
    </w:p>
    <w:p w:rsidR="003935A1" w:rsidRDefault="003935A1">
      <w:pPr>
        <w:pStyle w:val="a3"/>
        <w:ind w:leftChars="171" w:left="1001" w:rightChars="280" w:right="588" w:hangingChars="300" w:hanging="642"/>
        <w:rPr>
          <w:spacing w:val="0"/>
        </w:rPr>
      </w:pPr>
      <w:r>
        <w:rPr>
          <w:rFonts w:ascii="Century" w:hAnsi="Century" w:hint="eastAsia"/>
        </w:rPr>
        <w:t xml:space="preserve">　　</w:t>
      </w:r>
      <w:r>
        <w:rPr>
          <w:rFonts w:ascii="Century" w:hAnsi="Century" w:hint="eastAsia"/>
        </w:rPr>
        <w:t xml:space="preserve"> </w:t>
      </w:r>
      <w:r>
        <w:rPr>
          <w:rFonts w:hAnsi="Century" w:hint="eastAsia"/>
        </w:rPr>
        <w:t>(2)</w:t>
      </w:r>
      <w:r>
        <w:rPr>
          <w:rFonts w:ascii="Century" w:hAnsi="Century" w:hint="eastAsia"/>
        </w:rPr>
        <w:t>中心静脈栄養法を開始した時点からその中心静脈栄養法の終了した時点までとし、例えばカテ－テル感染によりカテ－テルを抜去し、同一日ないし翌日に再挿入した場合は１回とみなし、複数の症例として計上しないこと。</w:t>
      </w:r>
    </w:p>
    <w:p w:rsidR="003935A1" w:rsidRDefault="003935A1">
      <w:pPr>
        <w:pStyle w:val="a3"/>
        <w:ind w:leftChars="171" w:left="1001" w:rightChars="280" w:right="588" w:hangingChars="300" w:hanging="642"/>
        <w:rPr>
          <w:spacing w:val="0"/>
        </w:rPr>
      </w:pPr>
      <w:r>
        <w:rPr>
          <w:rFonts w:ascii="Century" w:hAnsi="Century" w:hint="eastAsia"/>
        </w:rPr>
        <w:t xml:space="preserve">　　</w:t>
      </w:r>
      <w:r>
        <w:rPr>
          <w:rFonts w:hAnsi="Century" w:hint="eastAsia"/>
        </w:rPr>
        <w:t xml:space="preserve"> (3)</w:t>
      </w:r>
      <w:r>
        <w:rPr>
          <w:rFonts w:ascii="Century" w:hAnsi="Century" w:hint="eastAsia"/>
        </w:rPr>
        <w:t>集団管理方式とは、２人以上のグル－プの医師団により患者管理をする方式をいい、１人の主治医が１人の患者を継続して管理する方式を単独管理方式という</w:t>
      </w:r>
      <w:r w:rsidR="00874FA2">
        <w:rPr>
          <w:rFonts w:ascii="Century" w:hAnsi="Century" w:hint="eastAsia"/>
        </w:rPr>
        <w:t>。</w:t>
      </w:r>
    </w:p>
    <w:p w:rsidR="003935A1" w:rsidRDefault="003935A1">
      <w:pPr>
        <w:pStyle w:val="a3"/>
        <w:rPr>
          <w:spacing w:val="0"/>
        </w:rPr>
      </w:pPr>
    </w:p>
    <w:p w:rsidR="003935A1" w:rsidRDefault="003935A1">
      <w:pPr>
        <w:ind w:firstLineChars="2175" w:firstLine="5220"/>
        <w:rPr>
          <w:rFonts w:hint="eastAsia"/>
          <w:sz w:val="24"/>
        </w:rPr>
      </w:pPr>
    </w:p>
    <w:sectPr w:rsidR="003935A1">
      <w:pgSz w:w="11906" w:h="16838" w:code="9"/>
      <w:pgMar w:top="1418" w:right="567"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74" w:rsidRDefault="000F7974" w:rsidP="003220E3">
      <w:r>
        <w:separator/>
      </w:r>
    </w:p>
  </w:endnote>
  <w:endnote w:type="continuationSeparator" w:id="0">
    <w:p w:rsidR="000F7974" w:rsidRDefault="000F7974" w:rsidP="0032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74" w:rsidRDefault="000F7974" w:rsidP="003220E3">
      <w:r>
        <w:separator/>
      </w:r>
    </w:p>
  </w:footnote>
  <w:footnote w:type="continuationSeparator" w:id="0">
    <w:p w:rsidR="000F7974" w:rsidRDefault="000F7974" w:rsidP="0032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2F"/>
    <w:rsid w:val="000F7974"/>
    <w:rsid w:val="001E322F"/>
    <w:rsid w:val="003220E3"/>
    <w:rsid w:val="003935A1"/>
    <w:rsid w:val="00601DEA"/>
    <w:rsid w:val="00874FA2"/>
    <w:rsid w:val="00AE0614"/>
    <w:rsid w:val="00B1761E"/>
    <w:rsid w:val="00DA3E58"/>
    <w:rsid w:val="00ED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F08C74-CF11-4BA1-B06C-07994F5A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26" w:lineRule="exact"/>
      <w:jc w:val="both"/>
    </w:pPr>
    <w:rPr>
      <w:rFonts w:ascii="ＭＳ 明朝" w:hAnsi="ＭＳ 明朝"/>
      <w:spacing w:val="-13"/>
      <w:sz w:val="24"/>
      <w:szCs w:val="24"/>
    </w:rPr>
  </w:style>
  <w:style w:type="paragraph" w:styleId="a4">
    <w:name w:val="header"/>
    <w:basedOn w:val="a"/>
    <w:link w:val="a5"/>
    <w:rsid w:val="003220E3"/>
    <w:pPr>
      <w:tabs>
        <w:tab w:val="center" w:pos="4252"/>
        <w:tab w:val="right" w:pos="8504"/>
      </w:tabs>
      <w:snapToGrid w:val="0"/>
    </w:pPr>
  </w:style>
  <w:style w:type="character" w:customStyle="1" w:styleId="a5">
    <w:name w:val="ヘッダー (文字)"/>
    <w:link w:val="a4"/>
    <w:rsid w:val="003220E3"/>
    <w:rPr>
      <w:kern w:val="2"/>
      <w:sz w:val="21"/>
      <w:szCs w:val="24"/>
    </w:rPr>
  </w:style>
  <w:style w:type="paragraph" w:styleId="a6">
    <w:name w:val="footer"/>
    <w:basedOn w:val="a"/>
    <w:link w:val="a7"/>
    <w:rsid w:val="003220E3"/>
    <w:pPr>
      <w:tabs>
        <w:tab w:val="center" w:pos="4252"/>
        <w:tab w:val="right" w:pos="8504"/>
      </w:tabs>
      <w:snapToGrid w:val="0"/>
    </w:pPr>
  </w:style>
  <w:style w:type="character" w:customStyle="1" w:styleId="a7">
    <w:name w:val="フッター (文字)"/>
    <w:link w:val="a6"/>
    <w:rsid w:val="003220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emf"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別紙様式７</vt:lpstr>
      <vt:lpstr>別紙様式７</vt:lpstr>
    </vt:vector>
  </TitlesOfParts>
  <Company>愛知県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別紙様式７</dc:title>
  <dc:subject/>
  <dc:creator>OA</dc:creator>
  <cp:keywords/>
  <cp:lastModifiedBy>名古屋市総務局</cp:lastModifiedBy>
  <cp:revision>2</cp:revision>
  <dcterms:created xsi:type="dcterms:W3CDTF">2023-07-11T02:19:00Z</dcterms:created>
  <dcterms:modified xsi:type="dcterms:W3CDTF">2023-07-11T02:19:00Z</dcterms:modified>
</cp:coreProperties>
</file>