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FDC0" w14:textId="4BA162A6" w:rsidR="003D7CA3" w:rsidRDefault="003D7CA3" w:rsidP="003D7CA3">
      <w:pPr>
        <w:jc w:val="right"/>
      </w:pPr>
      <w:r>
        <w:rPr>
          <w:rFonts w:hint="eastAsia"/>
        </w:rPr>
        <w:t>令和</w:t>
      </w:r>
      <w:r w:rsidR="00C70FAD">
        <w:rPr>
          <w:rFonts w:hint="eastAsia"/>
        </w:rPr>
        <w:t>7</w:t>
      </w:r>
      <w:r>
        <w:rPr>
          <w:rFonts w:hint="eastAsia"/>
        </w:rPr>
        <w:t>年</w:t>
      </w:r>
      <w:r w:rsidR="00CC5956">
        <w:rPr>
          <w:rFonts w:hint="eastAsia"/>
        </w:rPr>
        <w:t>9</w:t>
      </w:r>
      <w:r>
        <w:rPr>
          <w:rFonts w:hint="eastAsia"/>
        </w:rPr>
        <w:t>月</w:t>
      </w:r>
      <w:r w:rsidR="00B21AEC">
        <w:rPr>
          <w:rFonts w:hint="eastAsia"/>
        </w:rPr>
        <w:t>16</w:t>
      </w:r>
      <w:r>
        <w:rPr>
          <w:rFonts w:hint="eastAsia"/>
        </w:rPr>
        <w:t>日</w:t>
      </w:r>
    </w:p>
    <w:p w14:paraId="45793279" w14:textId="77777777" w:rsidR="003D7CA3" w:rsidRDefault="003D7CA3" w:rsidP="00596C5B">
      <w:pPr>
        <w:jc w:val="center"/>
      </w:pPr>
    </w:p>
    <w:p w14:paraId="10D345F0" w14:textId="6D46B615" w:rsidR="00596C5B" w:rsidRDefault="00596C5B" w:rsidP="00596C5B">
      <w:pPr>
        <w:jc w:val="center"/>
      </w:pPr>
      <w:r w:rsidRPr="00596C5B">
        <w:rPr>
          <w:rFonts w:hint="eastAsia"/>
        </w:rPr>
        <w:t>令和</w:t>
      </w:r>
      <w:r w:rsidR="00C70FAD">
        <w:rPr>
          <w:rFonts w:hint="eastAsia"/>
        </w:rPr>
        <w:t>7</w:t>
      </w:r>
      <w:r w:rsidRPr="00596C5B">
        <w:t>年</w:t>
      </w:r>
      <w:r w:rsidR="00C70FAD">
        <w:rPr>
          <w:rFonts w:hint="eastAsia"/>
        </w:rPr>
        <w:t>10</w:t>
      </w:r>
      <w:r w:rsidRPr="00596C5B">
        <w:t>月以降の就労移行支援事業所による就労アセスメントについて</w:t>
      </w:r>
    </w:p>
    <w:p w14:paraId="6351D2DB" w14:textId="77777777" w:rsidR="00596C5B" w:rsidRPr="003D7CA3" w:rsidRDefault="00596C5B" w:rsidP="00596C5B"/>
    <w:p w14:paraId="655BB624" w14:textId="142ED298" w:rsidR="00596C5B" w:rsidRDefault="00596C5B" w:rsidP="00596C5B">
      <w:r>
        <w:rPr>
          <w:rFonts w:hint="eastAsia"/>
        </w:rPr>
        <w:t>１　就労選択支援開始後の就労アセスメントの取扱いについて</w:t>
      </w:r>
    </w:p>
    <w:p w14:paraId="0A676910" w14:textId="147426BD" w:rsidR="00596C5B" w:rsidRDefault="00596C5B" w:rsidP="00596C5B">
      <w:pPr>
        <w:ind w:leftChars="100" w:left="240"/>
      </w:pPr>
      <w:r>
        <w:rPr>
          <w:rFonts w:hint="eastAsia"/>
        </w:rPr>
        <w:t xml:space="preserve">　令和</w:t>
      </w:r>
      <w:r w:rsidR="00C70FAD">
        <w:rPr>
          <w:rFonts w:hint="eastAsia"/>
        </w:rPr>
        <w:t>7</w:t>
      </w:r>
      <w:r>
        <w:rPr>
          <w:rFonts w:hint="eastAsia"/>
        </w:rPr>
        <w:t>年</w:t>
      </w:r>
      <w:r w:rsidR="00C70FAD">
        <w:rPr>
          <w:rFonts w:hint="eastAsia"/>
        </w:rPr>
        <w:t>10</w:t>
      </w:r>
      <w:r>
        <w:rPr>
          <w:rFonts w:hint="eastAsia"/>
        </w:rPr>
        <w:t>月より、就労選択支援が開始されることに伴い、これまで就労経験がない</w:t>
      </w:r>
      <w:r>
        <w:t>B型支給決定希望者を中心に実施されていた就労移行支援事業所による就労アセスメントについては、原則として就労選択支援により実施されることとなります。</w:t>
      </w:r>
    </w:p>
    <w:p w14:paraId="3C363718" w14:textId="4A500FCE" w:rsidR="00596C5B" w:rsidRDefault="00596C5B" w:rsidP="00596C5B">
      <w:pPr>
        <w:ind w:leftChars="100" w:left="240"/>
      </w:pPr>
      <w:r>
        <w:rPr>
          <w:rFonts w:hint="eastAsia"/>
        </w:rPr>
        <w:t xml:space="preserve">　ただし、国通知により以下の事由に該当する場合は、従来の就労移行支援事業所等による就労アセスメントをもって、就労継続支援</w:t>
      </w:r>
      <w:r w:rsidR="00C70FAD">
        <w:rPr>
          <w:rFonts w:hint="eastAsia"/>
        </w:rPr>
        <w:t>B</w:t>
      </w:r>
      <w:r>
        <w:rPr>
          <w:rFonts w:hint="eastAsia"/>
        </w:rPr>
        <w:t>型の利用を認めることとされております。</w:t>
      </w:r>
      <w:r>
        <w:t xml:space="preserve"> </w:t>
      </w:r>
    </w:p>
    <w:p w14:paraId="06EC7AF9" w14:textId="77777777" w:rsidR="00596C5B" w:rsidRDefault="00596C5B" w:rsidP="00596C5B">
      <w:pPr>
        <w:ind w:leftChars="200" w:left="720" w:hangingChars="100" w:hanging="240"/>
      </w:pPr>
      <w:r>
        <w:rPr>
          <w:rFonts w:hint="eastAsia"/>
        </w:rPr>
        <w:t>・最も近い就労選択支援事業所であっても通所することが困難である等、近隣に就労選択支援事業所がない場合</w:t>
      </w:r>
      <w:r>
        <w:t xml:space="preserve">  </w:t>
      </w:r>
    </w:p>
    <w:p w14:paraId="39366179" w14:textId="77777777" w:rsidR="00596C5B" w:rsidRDefault="00596C5B" w:rsidP="00596C5B">
      <w:pPr>
        <w:ind w:leftChars="200" w:left="720" w:hangingChars="100" w:hanging="240"/>
      </w:pPr>
      <w:r>
        <w:rPr>
          <w:rFonts w:hint="eastAsia"/>
        </w:rPr>
        <w:t>・利用可能な就労選択支援事業所数が少なく、就労選択支援を受けるまでに待機期間が生じる場合</w:t>
      </w:r>
      <w:r>
        <w:t xml:space="preserve"> </w:t>
      </w:r>
    </w:p>
    <w:p w14:paraId="76462F94" w14:textId="77777777" w:rsidR="00596C5B" w:rsidRDefault="00596C5B" w:rsidP="00596C5B"/>
    <w:p w14:paraId="7D9C2BAF" w14:textId="2ED4E7A8" w:rsidR="00596C5B" w:rsidRDefault="00596C5B" w:rsidP="00596C5B">
      <w:r>
        <w:rPr>
          <w:rFonts w:hint="eastAsia"/>
        </w:rPr>
        <w:t>２　令和</w:t>
      </w:r>
      <w:r w:rsidR="00C70FAD">
        <w:rPr>
          <w:rFonts w:hint="eastAsia"/>
        </w:rPr>
        <w:t>7</w:t>
      </w:r>
      <w:r>
        <w:rPr>
          <w:rFonts w:hint="eastAsia"/>
        </w:rPr>
        <w:t>年</w:t>
      </w:r>
      <w:r w:rsidR="00C70FAD">
        <w:rPr>
          <w:rFonts w:hint="eastAsia"/>
        </w:rPr>
        <w:t>9</w:t>
      </w:r>
      <w:r>
        <w:rPr>
          <w:rFonts w:hint="eastAsia"/>
        </w:rPr>
        <w:t>月以前に実施された就労移行支援事業所による就労アセスメントについて</w:t>
      </w:r>
    </w:p>
    <w:p w14:paraId="6B44E091" w14:textId="70F7F793" w:rsidR="00596C5B" w:rsidRDefault="00596C5B" w:rsidP="00596C5B">
      <w:pPr>
        <w:ind w:leftChars="100" w:left="240"/>
      </w:pPr>
      <w:r>
        <w:rPr>
          <w:rFonts w:hint="eastAsia"/>
        </w:rPr>
        <w:t xml:space="preserve">　</w:t>
      </w:r>
      <w:r>
        <w:t>令和</w:t>
      </w:r>
      <w:r w:rsidR="00C70FAD">
        <w:rPr>
          <w:rFonts w:hint="eastAsia"/>
        </w:rPr>
        <w:t>7</w:t>
      </w:r>
      <w:r>
        <w:t>年</w:t>
      </w:r>
      <w:r w:rsidR="00C70FAD">
        <w:rPr>
          <w:rFonts w:hint="eastAsia"/>
        </w:rPr>
        <w:t>9</w:t>
      </w:r>
      <w:r>
        <w:t>月以前に就労移行支援事業所による就労アセスメントを受けた場合は、経過措置として当該アセスメントをB型の支給決定を受けるために利用することができます。</w:t>
      </w:r>
    </w:p>
    <w:p w14:paraId="4C680E97" w14:textId="77777777" w:rsidR="00596C5B" w:rsidRDefault="00596C5B" w:rsidP="00596C5B">
      <w:r>
        <w:rPr>
          <w:rFonts w:hint="eastAsia"/>
        </w:rPr>
        <w:t xml:space="preserve">　</w:t>
      </w:r>
    </w:p>
    <w:p w14:paraId="4F0490B2" w14:textId="283B3363" w:rsidR="00596C5B" w:rsidRDefault="00596C5B" w:rsidP="00596C5B">
      <w:r>
        <w:rPr>
          <w:rFonts w:hint="eastAsia"/>
        </w:rPr>
        <w:t>３　令和</w:t>
      </w:r>
      <w:r w:rsidR="00C70FAD">
        <w:rPr>
          <w:rFonts w:hint="eastAsia"/>
        </w:rPr>
        <w:t>7</w:t>
      </w:r>
      <w:r>
        <w:rPr>
          <w:rFonts w:hint="eastAsia"/>
        </w:rPr>
        <w:t>年</w:t>
      </w:r>
      <w:r w:rsidR="00C70FAD">
        <w:rPr>
          <w:rFonts w:hint="eastAsia"/>
        </w:rPr>
        <w:t>10</w:t>
      </w:r>
      <w:r>
        <w:rPr>
          <w:rFonts w:hint="eastAsia"/>
        </w:rPr>
        <w:t xml:space="preserve">月以降の就労アセスメントのための就労移行支援の支給決定について　</w:t>
      </w:r>
    </w:p>
    <w:p w14:paraId="7D2FCE55" w14:textId="34AED40D" w:rsidR="00596C5B" w:rsidRDefault="00596C5B" w:rsidP="00596C5B">
      <w:pPr>
        <w:ind w:leftChars="100" w:left="240"/>
      </w:pPr>
      <w:r>
        <w:rPr>
          <w:rFonts w:hint="eastAsia"/>
        </w:rPr>
        <w:t xml:space="preserve">　</w:t>
      </w:r>
      <w:r w:rsidR="00C70FAD">
        <w:rPr>
          <w:rFonts w:hint="eastAsia"/>
        </w:rPr>
        <w:t>10</w:t>
      </w:r>
      <w:r>
        <w:rPr>
          <w:rFonts w:hint="eastAsia"/>
        </w:rPr>
        <w:t>月以降は、原則として就労アセスメントのための就労移行支援の決定は行いませんが、国通知を踏まえた経過措置として、以下のいずれかの要件に該当する場合は支給決定を行います。</w:t>
      </w:r>
    </w:p>
    <w:p w14:paraId="2E0B92A2" w14:textId="59D53D90" w:rsidR="00596C5B" w:rsidRDefault="00596C5B" w:rsidP="00596C5B">
      <w:pPr>
        <w:ind w:leftChars="200" w:left="720" w:hangingChars="100" w:hanging="240"/>
      </w:pPr>
      <w:r>
        <w:rPr>
          <w:rFonts w:hint="eastAsia"/>
        </w:rPr>
        <w:t>①</w:t>
      </w:r>
      <w:r>
        <w:t xml:space="preserve"> 利用者の居住地から公共交通機関を用いて最も短時間で通所できる就労選択支援事業所であっても、所要時間が</w:t>
      </w:r>
      <w:r w:rsidR="00C70FAD">
        <w:rPr>
          <w:rFonts w:hint="eastAsia"/>
        </w:rPr>
        <w:t>30</w:t>
      </w:r>
      <w:r>
        <w:t xml:space="preserve">分を超える場合 </w:t>
      </w:r>
    </w:p>
    <w:p w14:paraId="0D051F28" w14:textId="6D264E0A" w:rsidR="00596C5B" w:rsidRDefault="00596C5B" w:rsidP="00596C5B">
      <w:pPr>
        <w:ind w:leftChars="200" w:left="720" w:hangingChars="100" w:hanging="240"/>
      </w:pPr>
      <w:r>
        <w:rPr>
          <w:rFonts w:hint="eastAsia"/>
        </w:rPr>
        <w:t>②</w:t>
      </w:r>
      <w:r>
        <w:t xml:space="preserve"> 利用者の居住地から公共交通機関を用いて所要時間</w:t>
      </w:r>
      <w:r w:rsidR="00C70FAD">
        <w:rPr>
          <w:rFonts w:hint="eastAsia"/>
        </w:rPr>
        <w:t>30</w:t>
      </w:r>
      <w:r>
        <w:t>分以内の就労選択支援事業所（</w:t>
      </w:r>
      <w:r w:rsidR="00CC5956">
        <w:rPr>
          <w:rFonts w:hint="eastAsia"/>
        </w:rPr>
        <w:t>1</w:t>
      </w:r>
      <w:r>
        <w:t>か所以上）に、利用について問い合わせを行っており、問い合わせ時点で利用開始まで</w:t>
      </w:r>
      <w:r w:rsidR="00CC5956">
        <w:rPr>
          <w:rFonts w:hint="eastAsia"/>
        </w:rPr>
        <w:t>1</w:t>
      </w:r>
      <w:r>
        <w:t xml:space="preserve">か月以上の待機期間があった場合 </w:t>
      </w:r>
    </w:p>
    <w:p w14:paraId="1888EDE4" w14:textId="77777777" w:rsidR="00596C5B" w:rsidRDefault="00596C5B" w:rsidP="00596C5B">
      <w:pPr>
        <w:ind w:leftChars="100" w:left="240"/>
      </w:pPr>
      <w:r>
        <w:rPr>
          <w:rFonts w:hint="eastAsia"/>
        </w:rPr>
        <w:t xml:space="preserve">　この場合は、就労移行支援の支給決定申請時に「就労アセスメントのための就労移行支援利用に係る申立書」を提出する必要があります。</w:t>
      </w:r>
    </w:p>
    <w:p w14:paraId="581B0BAF" w14:textId="77777777" w:rsidR="00596C5B" w:rsidRDefault="00596C5B" w:rsidP="00596C5B"/>
    <w:p w14:paraId="209C19D5" w14:textId="77777777" w:rsidR="00596C5B" w:rsidRDefault="00596C5B" w:rsidP="00596C5B">
      <w:r>
        <w:rPr>
          <w:rFonts w:hint="eastAsia"/>
        </w:rPr>
        <w:lastRenderedPageBreak/>
        <w:t>４　通常の就労移行支援利用者に対する就労アセスメントについて</w:t>
      </w:r>
    </w:p>
    <w:p w14:paraId="1F97D161" w14:textId="77777777" w:rsidR="00596C5B" w:rsidRDefault="00596C5B" w:rsidP="00596C5B">
      <w:pPr>
        <w:ind w:leftChars="100" w:left="240"/>
      </w:pPr>
      <w:r>
        <w:rPr>
          <w:rFonts w:hint="eastAsia"/>
        </w:rPr>
        <w:t xml:space="preserve">　通常の就労移行支援を利用中で、一般就労に結びつかない等の理由により就労継続支援Ｂ型の利用を希望する方について、３①②の要件に該当し就労移行支援による就労アセスメントを希望する場合は、国通知を踏まえた経過措置として、改めて３による支給決定を受けることなく、就労移行支援による就労アセスメントを受けることができます。</w:t>
      </w:r>
    </w:p>
    <w:p w14:paraId="1E483747" w14:textId="77777777" w:rsidR="00596C5B" w:rsidRDefault="00596C5B" w:rsidP="00596C5B">
      <w:pPr>
        <w:ind w:leftChars="100" w:left="240"/>
      </w:pPr>
      <w:r>
        <w:rPr>
          <w:rFonts w:hint="eastAsia"/>
        </w:rPr>
        <w:t xml:space="preserve">　この場合は、就労移行支援終了時に「就労継続支援Ｂ型事業利用希望者にかかるアセスメント実施報告書」「就労アセスメント結果票」に加えて「就労アセスメントのための就労移行支援利用に係る申立書」を支給決定元の区役所・支所に提出して報告する必要があります。</w:t>
      </w:r>
    </w:p>
    <w:p w14:paraId="0D9B46C5" w14:textId="77777777" w:rsidR="00596C5B" w:rsidRDefault="00596C5B" w:rsidP="00596C5B"/>
    <w:p w14:paraId="18F6B8E1" w14:textId="77777777" w:rsidR="00596C5B" w:rsidRDefault="00596C5B" w:rsidP="00596C5B">
      <w:r>
        <w:rPr>
          <w:rFonts w:hint="eastAsia"/>
        </w:rPr>
        <w:t>５　備考</w:t>
      </w:r>
    </w:p>
    <w:p w14:paraId="4C1F43E3" w14:textId="5BAFDF9A" w:rsidR="00596C5B" w:rsidRDefault="00596C5B" w:rsidP="00596C5B">
      <w:pPr>
        <w:ind w:leftChars="100" w:left="240"/>
      </w:pPr>
      <w:r>
        <w:rPr>
          <w:rFonts w:hint="eastAsia"/>
        </w:rPr>
        <w:t xml:space="preserve">　就労経験（就労継続支援Ａ型事業所での雇用契約含む）があり年齢や体力の面で一般企業に雇用されることが困難となった者、</w:t>
      </w:r>
      <w:r w:rsidR="00C70FAD">
        <w:rPr>
          <w:rFonts w:hint="eastAsia"/>
        </w:rPr>
        <w:t>50</w:t>
      </w:r>
      <w:r>
        <w:rPr>
          <w:rFonts w:hint="eastAsia"/>
        </w:rPr>
        <w:t>歳に達している者、障害基礎年金</w:t>
      </w:r>
      <w:r w:rsidR="00C70FAD">
        <w:rPr>
          <w:rFonts w:hint="eastAsia"/>
        </w:rPr>
        <w:t>1</w:t>
      </w:r>
      <w:r>
        <w:rPr>
          <w:rFonts w:hint="eastAsia"/>
        </w:rPr>
        <w:t>級受給者については、令和</w:t>
      </w:r>
      <w:r w:rsidR="00C70FAD">
        <w:rPr>
          <w:rFonts w:hint="eastAsia"/>
        </w:rPr>
        <w:t>7</w:t>
      </w:r>
      <w:r>
        <w:rPr>
          <w:rFonts w:hint="eastAsia"/>
        </w:rPr>
        <w:t>年</w:t>
      </w:r>
      <w:r w:rsidR="00C70FAD">
        <w:rPr>
          <w:rFonts w:hint="eastAsia"/>
        </w:rPr>
        <w:t>10</w:t>
      </w:r>
      <w:r>
        <w:rPr>
          <w:rFonts w:hint="eastAsia"/>
        </w:rPr>
        <w:t>月以降も就労継続支援Ｂ型の支給決定にあたり就労アセスメントは要しないこととされております。</w:t>
      </w:r>
    </w:p>
    <w:p w14:paraId="667C457D" w14:textId="77777777" w:rsidR="00596C5B" w:rsidRDefault="00596C5B" w:rsidP="00596C5B"/>
    <w:p w14:paraId="57505580" w14:textId="77777777" w:rsidR="00596C5B" w:rsidRDefault="00596C5B" w:rsidP="00596C5B">
      <w:r>
        <w:rPr>
          <w:rFonts w:hint="eastAsia"/>
        </w:rPr>
        <w:t>６　経過措置の期間</w:t>
      </w:r>
    </w:p>
    <w:p w14:paraId="3FECE1EC" w14:textId="321E8BE2" w:rsidR="00596C5B" w:rsidRDefault="00596C5B" w:rsidP="00596C5B">
      <w:pPr>
        <w:ind w:leftChars="100" w:left="240"/>
      </w:pPr>
      <w:r>
        <w:rPr>
          <w:rFonts w:hint="eastAsia"/>
        </w:rPr>
        <w:t xml:space="preserve">　２～４の経過措置は、別途終了の通知を行うまで継続します。また、少なくとも令和</w:t>
      </w:r>
      <w:r w:rsidR="00C70FAD">
        <w:rPr>
          <w:rFonts w:hint="eastAsia"/>
        </w:rPr>
        <w:t>8</w:t>
      </w:r>
      <w:r>
        <w:rPr>
          <w:rFonts w:hint="eastAsia"/>
        </w:rPr>
        <w:t>年</w:t>
      </w:r>
      <w:r w:rsidR="00C70FAD">
        <w:rPr>
          <w:rFonts w:hint="eastAsia"/>
        </w:rPr>
        <w:t>9</w:t>
      </w:r>
      <w:r>
        <w:rPr>
          <w:rFonts w:hint="eastAsia"/>
        </w:rPr>
        <w:t>月までは継続しますので、ご承知おきください。</w:t>
      </w:r>
    </w:p>
    <w:p w14:paraId="2B1790AC" w14:textId="7DA3ED14" w:rsidR="00D263FF" w:rsidRDefault="00596C5B" w:rsidP="00596C5B">
      <w:r>
        <w:rPr>
          <w:rFonts w:hint="eastAsia"/>
        </w:rPr>
        <w:t xml:space="preserve">　</w:t>
      </w:r>
    </w:p>
    <w:p w14:paraId="2B26D6FE" w14:textId="5E51DEFD" w:rsidR="00596C5B" w:rsidRDefault="00596C5B" w:rsidP="00AD28C7">
      <w:pPr>
        <w:wordWrap w:val="0"/>
        <w:jc w:val="right"/>
      </w:pPr>
      <w:r>
        <w:rPr>
          <w:rFonts w:hint="eastAsia"/>
        </w:rPr>
        <w:t>認定支払担当</w:t>
      </w:r>
      <w:r w:rsidR="00AD28C7">
        <w:rPr>
          <w:rFonts w:hint="eastAsia"/>
        </w:rPr>
        <w:t xml:space="preserve">　</w:t>
      </w:r>
    </w:p>
    <w:p w14:paraId="2F6AE548" w14:textId="7D6E2B79" w:rsidR="00596C5B" w:rsidRDefault="00596C5B" w:rsidP="00596C5B">
      <w:pPr>
        <w:jc w:val="right"/>
      </w:pPr>
      <w:r>
        <w:rPr>
          <w:rFonts w:hint="eastAsia"/>
        </w:rPr>
        <w:t>（052-972-2639）</w:t>
      </w:r>
    </w:p>
    <w:sectPr w:rsidR="00596C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8B"/>
    <w:rsid w:val="00155D8B"/>
    <w:rsid w:val="003D7CA3"/>
    <w:rsid w:val="004D1BD0"/>
    <w:rsid w:val="00523E6D"/>
    <w:rsid w:val="00596C5B"/>
    <w:rsid w:val="0064543B"/>
    <w:rsid w:val="006F70F0"/>
    <w:rsid w:val="00814DDC"/>
    <w:rsid w:val="00AD28C7"/>
    <w:rsid w:val="00B21AEC"/>
    <w:rsid w:val="00B96193"/>
    <w:rsid w:val="00C70FAD"/>
    <w:rsid w:val="00CC5956"/>
    <w:rsid w:val="00D2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B0A02"/>
  <w15:chartTrackingRefBased/>
  <w15:docId w15:val="{959DDCC8-0851-4AEF-9171-09D1B63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5D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5D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5D8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55D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5D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5D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5D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5D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5D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5D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5D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5D8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155D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5D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5D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5D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5D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5D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5D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5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D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5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D8B"/>
    <w:pPr>
      <w:spacing w:before="160" w:after="160"/>
      <w:jc w:val="center"/>
    </w:pPr>
    <w:rPr>
      <w:i/>
      <w:iCs/>
      <w:color w:val="404040" w:themeColor="text1" w:themeTint="BF"/>
    </w:rPr>
  </w:style>
  <w:style w:type="character" w:customStyle="1" w:styleId="a8">
    <w:name w:val="引用文 (文字)"/>
    <w:basedOn w:val="a0"/>
    <w:link w:val="a7"/>
    <w:uiPriority w:val="29"/>
    <w:rsid w:val="00155D8B"/>
    <w:rPr>
      <w:i/>
      <w:iCs/>
      <w:color w:val="404040" w:themeColor="text1" w:themeTint="BF"/>
    </w:rPr>
  </w:style>
  <w:style w:type="paragraph" w:styleId="a9">
    <w:name w:val="List Paragraph"/>
    <w:basedOn w:val="a"/>
    <w:uiPriority w:val="34"/>
    <w:qFormat/>
    <w:rsid w:val="00155D8B"/>
    <w:pPr>
      <w:ind w:left="720"/>
      <w:contextualSpacing/>
    </w:pPr>
  </w:style>
  <w:style w:type="character" w:styleId="21">
    <w:name w:val="Intense Emphasis"/>
    <w:basedOn w:val="a0"/>
    <w:uiPriority w:val="21"/>
    <w:qFormat/>
    <w:rsid w:val="00155D8B"/>
    <w:rPr>
      <w:i/>
      <w:iCs/>
      <w:color w:val="2E74B5" w:themeColor="accent1" w:themeShade="BF"/>
    </w:rPr>
  </w:style>
  <w:style w:type="paragraph" w:styleId="22">
    <w:name w:val="Intense Quote"/>
    <w:basedOn w:val="a"/>
    <w:next w:val="a"/>
    <w:link w:val="23"/>
    <w:uiPriority w:val="30"/>
    <w:qFormat/>
    <w:rsid w:val="00155D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155D8B"/>
    <w:rPr>
      <w:i/>
      <w:iCs/>
      <w:color w:val="2E74B5" w:themeColor="accent1" w:themeShade="BF"/>
    </w:rPr>
  </w:style>
  <w:style w:type="character" w:styleId="24">
    <w:name w:val="Intense Reference"/>
    <w:basedOn w:val="a0"/>
    <w:uiPriority w:val="32"/>
    <w:qFormat/>
    <w:rsid w:val="00155D8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Nagoya City Hall</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ykato</dc:creator>
  <cp:keywords/>
  <dc:description/>
  <cp:lastModifiedBy>ykato</cp:lastModifiedBy>
  <cp:revision>6</cp:revision>
  <cp:lastPrinted>2025-09-11T02:11:00Z</cp:lastPrinted>
  <dcterms:created xsi:type="dcterms:W3CDTF">2025-09-10T05:04:00Z</dcterms:created>
  <dcterms:modified xsi:type="dcterms:W3CDTF">2025-09-16T02:17:00Z</dcterms:modified>
</cp:coreProperties>
</file>