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BF726" w14:textId="77777777" w:rsidR="00F20841" w:rsidRPr="00977E5D" w:rsidRDefault="00DE793E" w:rsidP="006727B4">
      <w:pPr>
        <w:jc w:val="center"/>
        <w:rPr>
          <w:rFonts w:ascii="ＭＳ 明朝" w:hAnsi="ＭＳ 明朝"/>
        </w:rPr>
      </w:pPr>
      <w:r w:rsidRPr="009C21DF">
        <w:rPr>
          <w:rFonts w:ascii="ＭＳ 明朝" w:hAnsi="ＭＳ 明朝" w:hint="eastAsia"/>
          <w:noProof/>
        </w:rPr>
        <mc:AlternateContent>
          <mc:Choice Requires="wps">
            <w:drawing>
              <wp:anchor distT="0" distB="0" distL="114300" distR="114300" simplePos="0" relativeHeight="251659264" behindDoc="0" locked="0" layoutInCell="1" allowOverlap="1" wp14:anchorId="0E8B9F78" wp14:editId="1D718182">
                <wp:simplePos x="0" y="0"/>
                <wp:positionH relativeFrom="column">
                  <wp:posOffset>4291330</wp:posOffset>
                </wp:positionH>
                <wp:positionV relativeFrom="paragraph">
                  <wp:posOffset>-362806</wp:posOffset>
                </wp:positionV>
                <wp:extent cx="2205962" cy="646099"/>
                <wp:effectExtent l="0" t="0" r="23495" b="20955"/>
                <wp:wrapNone/>
                <wp:docPr id="2" name="正方形/長方形 2"/>
                <wp:cNvGraphicFramePr/>
                <a:graphic xmlns:a="http://schemas.openxmlformats.org/drawingml/2006/main">
                  <a:graphicData uri="http://schemas.microsoft.com/office/word/2010/wordprocessingShape">
                    <wps:wsp>
                      <wps:cNvSpPr/>
                      <wps:spPr>
                        <a:xfrm>
                          <a:off x="0" y="0"/>
                          <a:ext cx="2205962" cy="646099"/>
                        </a:xfrm>
                        <a:prstGeom prst="rect">
                          <a:avLst/>
                        </a:prstGeom>
                        <a:solidFill>
                          <a:sysClr val="window" lastClr="FFFFFF"/>
                        </a:solidFill>
                        <a:ln w="25400" cap="flat" cmpd="sng" algn="ctr">
                          <a:solidFill>
                            <a:srgbClr val="0070C0"/>
                          </a:solidFill>
                          <a:prstDash val="solid"/>
                          <a:miter lim="800000"/>
                        </a:ln>
                        <a:effectLst/>
                      </wps:spPr>
                      <wps:txbx>
                        <w:txbxContent>
                          <w:p w14:paraId="6C3F933D" w14:textId="77777777" w:rsidR="00DE793E" w:rsidRPr="00FA790D" w:rsidRDefault="00DE793E" w:rsidP="00DE793E">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sidR="00FA790D">
                              <w:rPr>
                                <w:rFonts w:hint="eastAsia"/>
                                <w:color w:val="000000" w:themeColor="text1"/>
                                <w:sz w:val="16"/>
                                <w:szCs w:val="16"/>
                              </w:rPr>
                              <w:t>介護予防</w:t>
                            </w:r>
                            <w:r w:rsidR="00FA790D">
                              <w:rPr>
                                <w:color w:val="000000" w:themeColor="text1"/>
                                <w:sz w:val="16"/>
                                <w:szCs w:val="16"/>
                              </w:rPr>
                              <w:t>を実施しない場合は、</w:t>
                            </w:r>
                            <w:r w:rsidR="00FA790D">
                              <w:rPr>
                                <w:rFonts w:hint="eastAsia"/>
                                <w:color w:val="000000" w:themeColor="text1"/>
                                <w:sz w:val="16"/>
                                <w:szCs w:val="16"/>
                              </w:rPr>
                              <w:t>介護予防に</w:t>
                            </w:r>
                            <w:r w:rsidR="00FA790D">
                              <w:rPr>
                                <w:color w:val="000000" w:themeColor="text1"/>
                                <w:sz w:val="16"/>
                                <w:szCs w:val="16"/>
                              </w:rPr>
                              <w:t>関係する部分</w:t>
                            </w:r>
                            <w:r w:rsidR="00FA790D">
                              <w:rPr>
                                <w:rFonts w:hint="eastAsia"/>
                                <w:color w:val="000000" w:themeColor="text1"/>
                                <w:sz w:val="16"/>
                                <w:szCs w:val="16"/>
                              </w:rPr>
                              <w:t>（破線部分</w:t>
                            </w:r>
                            <w:r w:rsidR="00FA790D">
                              <w:rPr>
                                <w:color w:val="000000" w:themeColor="text1"/>
                                <w:sz w:val="16"/>
                                <w:szCs w:val="16"/>
                              </w:rPr>
                              <w:t>）を削除</w:t>
                            </w:r>
                            <w:r w:rsidR="00FA790D">
                              <w:rPr>
                                <w:rFonts w:hint="eastAsia"/>
                                <w:color w:val="000000" w:themeColor="text1"/>
                                <w:sz w:val="16"/>
                                <w:szCs w:val="16"/>
                              </w:rPr>
                              <w:t>する</w:t>
                            </w:r>
                            <w:r w:rsidR="00FA790D">
                              <w:rPr>
                                <w:color w:val="000000" w:themeColor="text1"/>
                                <w:sz w:val="16"/>
                                <w:szCs w:val="16"/>
                              </w:rPr>
                              <w:t>等</w:t>
                            </w:r>
                            <w:r w:rsidR="00FA790D">
                              <w:rPr>
                                <w:rFonts w:hint="eastAsia"/>
                                <w:color w:val="000000" w:themeColor="text1"/>
                                <w:sz w:val="16"/>
                                <w:szCs w:val="16"/>
                              </w:rPr>
                              <w:t>、</w:t>
                            </w:r>
                            <w:r w:rsidR="00FA790D">
                              <w:rPr>
                                <w:rFonts w:hint="eastAsia"/>
                                <w:color w:val="000000"/>
                                <w:sz w:val="16"/>
                                <w:szCs w:val="16"/>
                              </w:rPr>
                              <w:t>事業所</w:t>
                            </w:r>
                            <w:r w:rsidR="00FA790D">
                              <w:rPr>
                                <w:color w:val="000000"/>
                                <w:sz w:val="16"/>
                                <w:szCs w:val="16"/>
                              </w:rPr>
                              <w:t>の</w:t>
                            </w:r>
                            <w:r w:rsidR="00FA790D">
                              <w:rPr>
                                <w:rFonts w:hint="eastAsia"/>
                                <w:color w:val="000000"/>
                                <w:sz w:val="16"/>
                                <w:szCs w:val="16"/>
                              </w:rPr>
                              <w:t>実情に</w:t>
                            </w:r>
                            <w:r w:rsidR="00FA790D">
                              <w:rPr>
                                <w:color w:val="000000"/>
                                <w:sz w:val="16"/>
                                <w:szCs w:val="16"/>
                              </w:rPr>
                              <w:t>応じて、</w:t>
                            </w:r>
                            <w:r w:rsidR="00FA790D" w:rsidRPr="007F21DB">
                              <w:rPr>
                                <w:color w:val="000000"/>
                                <w:sz w:val="16"/>
                                <w:szCs w:val="16"/>
                              </w:rPr>
                              <w:t>適宜、</w:t>
                            </w:r>
                            <w:r w:rsidR="00FA790D">
                              <w:rPr>
                                <w:rFonts w:hint="eastAsia"/>
                                <w:color w:val="000000"/>
                                <w:sz w:val="16"/>
                                <w:szCs w:val="16"/>
                              </w:rPr>
                              <w:t>修正</w:t>
                            </w:r>
                            <w:r w:rsidR="00FA790D" w:rsidRPr="007F21DB">
                              <w:rPr>
                                <w:color w:val="000000"/>
                                <w:sz w:val="16"/>
                                <w:szCs w:val="16"/>
                              </w:rPr>
                              <w:t>してご</w:t>
                            </w:r>
                            <w:r w:rsidR="00FA790D" w:rsidRPr="007F21DB">
                              <w:rPr>
                                <w:rFonts w:hint="eastAsia"/>
                                <w:color w:val="000000"/>
                                <w:sz w:val="16"/>
                                <w:szCs w:val="16"/>
                              </w:rPr>
                              <w:t>利用</w:t>
                            </w:r>
                            <w:r w:rsidR="00FA790D" w:rsidRPr="007F21DB">
                              <w:rPr>
                                <w:color w:val="000000"/>
                                <w:sz w:val="16"/>
                                <w:szCs w:val="16"/>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B9F78" id="正方形/長方形 2" o:spid="_x0000_s1026" style="position:absolute;left:0;text-align:left;margin-left:337.9pt;margin-top:-28.55pt;width:173.7pt;height:5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" fillcolor="window" strokecolor="#0070c0" strokeweight="2pt">
                <v:textbox>
                  <w:txbxContent>
                    <w:p w14:paraId="6C3F933D" w14:textId="77777777" w:rsidR="00DE793E" w:rsidRPr="00FA790D" w:rsidRDefault="00DE793E" w:rsidP="00DE793E">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sidR="00FA790D">
                        <w:rPr>
                          <w:rFonts w:hint="eastAsia"/>
                          <w:color w:val="000000" w:themeColor="text1"/>
                          <w:sz w:val="16"/>
                          <w:szCs w:val="16"/>
                        </w:rPr>
                        <w:t>介護予防</w:t>
                      </w:r>
                      <w:r w:rsidR="00FA790D">
                        <w:rPr>
                          <w:color w:val="000000" w:themeColor="text1"/>
                          <w:sz w:val="16"/>
                          <w:szCs w:val="16"/>
                        </w:rPr>
                        <w:t>を実施しない場合は、</w:t>
                      </w:r>
                      <w:r w:rsidR="00FA790D">
                        <w:rPr>
                          <w:rFonts w:hint="eastAsia"/>
                          <w:color w:val="000000" w:themeColor="text1"/>
                          <w:sz w:val="16"/>
                          <w:szCs w:val="16"/>
                        </w:rPr>
                        <w:t>介護予防に</w:t>
                      </w:r>
                      <w:r w:rsidR="00FA790D">
                        <w:rPr>
                          <w:color w:val="000000" w:themeColor="text1"/>
                          <w:sz w:val="16"/>
                          <w:szCs w:val="16"/>
                        </w:rPr>
                        <w:t>関係する部分</w:t>
                      </w:r>
                      <w:r w:rsidR="00FA790D">
                        <w:rPr>
                          <w:rFonts w:hint="eastAsia"/>
                          <w:color w:val="000000" w:themeColor="text1"/>
                          <w:sz w:val="16"/>
                          <w:szCs w:val="16"/>
                        </w:rPr>
                        <w:t>（破線部分</w:t>
                      </w:r>
                      <w:r w:rsidR="00FA790D">
                        <w:rPr>
                          <w:color w:val="000000" w:themeColor="text1"/>
                          <w:sz w:val="16"/>
                          <w:szCs w:val="16"/>
                        </w:rPr>
                        <w:t>）を削除</w:t>
                      </w:r>
                      <w:r w:rsidR="00FA790D">
                        <w:rPr>
                          <w:rFonts w:hint="eastAsia"/>
                          <w:color w:val="000000" w:themeColor="text1"/>
                          <w:sz w:val="16"/>
                          <w:szCs w:val="16"/>
                        </w:rPr>
                        <w:t>する</w:t>
                      </w:r>
                      <w:r w:rsidR="00FA790D">
                        <w:rPr>
                          <w:color w:val="000000" w:themeColor="text1"/>
                          <w:sz w:val="16"/>
                          <w:szCs w:val="16"/>
                        </w:rPr>
                        <w:t>等</w:t>
                      </w:r>
                      <w:r w:rsidR="00FA790D">
                        <w:rPr>
                          <w:rFonts w:hint="eastAsia"/>
                          <w:color w:val="000000" w:themeColor="text1"/>
                          <w:sz w:val="16"/>
                          <w:szCs w:val="16"/>
                        </w:rPr>
                        <w:t>、</w:t>
                      </w:r>
                      <w:r w:rsidR="00FA790D">
                        <w:rPr>
                          <w:rFonts w:hint="eastAsia"/>
                          <w:color w:val="000000"/>
                          <w:sz w:val="16"/>
                          <w:szCs w:val="16"/>
                        </w:rPr>
                        <w:t>事業所</w:t>
                      </w:r>
                      <w:r w:rsidR="00FA790D">
                        <w:rPr>
                          <w:color w:val="000000"/>
                          <w:sz w:val="16"/>
                          <w:szCs w:val="16"/>
                        </w:rPr>
                        <w:t>の</w:t>
                      </w:r>
                      <w:r w:rsidR="00FA790D">
                        <w:rPr>
                          <w:rFonts w:hint="eastAsia"/>
                          <w:color w:val="000000"/>
                          <w:sz w:val="16"/>
                          <w:szCs w:val="16"/>
                        </w:rPr>
                        <w:t>実情に</w:t>
                      </w:r>
                      <w:r w:rsidR="00FA790D">
                        <w:rPr>
                          <w:color w:val="000000"/>
                          <w:sz w:val="16"/>
                          <w:szCs w:val="16"/>
                        </w:rPr>
                        <w:t>応じて、</w:t>
                      </w:r>
                      <w:r w:rsidR="00FA790D" w:rsidRPr="007F21DB">
                        <w:rPr>
                          <w:color w:val="000000"/>
                          <w:sz w:val="16"/>
                          <w:szCs w:val="16"/>
                        </w:rPr>
                        <w:t>適宜、</w:t>
                      </w:r>
                      <w:r w:rsidR="00FA790D">
                        <w:rPr>
                          <w:rFonts w:hint="eastAsia"/>
                          <w:color w:val="000000"/>
                          <w:sz w:val="16"/>
                          <w:szCs w:val="16"/>
                        </w:rPr>
                        <w:t>修正</w:t>
                      </w:r>
                      <w:r w:rsidR="00FA790D" w:rsidRPr="007F21DB">
                        <w:rPr>
                          <w:color w:val="000000"/>
                          <w:sz w:val="16"/>
                          <w:szCs w:val="16"/>
                        </w:rPr>
                        <w:t>してご</w:t>
                      </w:r>
                      <w:r w:rsidR="00FA790D" w:rsidRPr="007F21DB">
                        <w:rPr>
                          <w:rFonts w:hint="eastAsia"/>
                          <w:color w:val="000000"/>
                          <w:sz w:val="16"/>
                          <w:szCs w:val="16"/>
                        </w:rPr>
                        <w:t>利用</w:t>
                      </w:r>
                      <w:r w:rsidR="00FA790D" w:rsidRPr="007F21DB">
                        <w:rPr>
                          <w:color w:val="000000"/>
                          <w:sz w:val="16"/>
                          <w:szCs w:val="16"/>
                        </w:rPr>
                        <w:t>ください。</w:t>
                      </w:r>
                    </w:p>
                  </w:txbxContent>
                </v:textbox>
              </v:rect>
            </w:pict>
          </mc:Fallback>
        </mc:AlternateContent>
      </w:r>
      <w:r w:rsidR="001F15BC" w:rsidRPr="00977E5D">
        <w:rPr>
          <w:rFonts w:ascii="ＭＳ 明朝" w:hAnsi="ＭＳ 明朝" w:hint="eastAsia"/>
        </w:rPr>
        <w:t>○○訪問入浴介護事業所運営規程</w:t>
      </w:r>
    </w:p>
    <w:p w14:paraId="38B54B71" w14:textId="77777777" w:rsidR="00F20841" w:rsidRPr="00977E5D" w:rsidRDefault="00F20841" w:rsidP="006727B4">
      <w:pPr>
        <w:rPr>
          <w:rFonts w:ascii="ＭＳ 明朝" w:hAnsi="ＭＳ 明朝"/>
        </w:rPr>
      </w:pPr>
    </w:p>
    <w:p w14:paraId="1E1BF157" w14:textId="77777777" w:rsidR="00F20841" w:rsidRPr="00977E5D" w:rsidRDefault="001F15BC" w:rsidP="006727B4">
      <w:pPr>
        <w:rPr>
          <w:rFonts w:ascii="ＭＳ 明朝" w:hAnsi="ＭＳ 明朝"/>
        </w:rPr>
      </w:pPr>
      <w:r w:rsidRPr="00977E5D">
        <w:rPr>
          <w:rFonts w:ascii="ＭＳ 明朝" w:hAnsi="ＭＳ 明朝" w:hint="eastAsia"/>
        </w:rPr>
        <w:t>（事業の目的）</w:t>
      </w:r>
    </w:p>
    <w:p w14:paraId="31064E6E" w14:textId="42403C33" w:rsidR="00F20841" w:rsidRPr="00977E5D" w:rsidRDefault="00977E5D" w:rsidP="00977E5D">
      <w:pPr>
        <w:ind w:left="193" w:hangingChars="100" w:hanging="193"/>
        <w:rPr>
          <w:rFonts w:ascii="ＭＳ 明朝" w:hAnsi="ＭＳ 明朝"/>
        </w:rPr>
      </w:pPr>
      <w:r>
        <w:rPr>
          <w:rFonts w:ascii="ＭＳ 明朝" w:hAnsi="ＭＳ 明朝" w:hint="eastAsia"/>
        </w:rPr>
        <w:t xml:space="preserve">第１条　</w:t>
      </w:r>
      <w:r w:rsidR="001F15BC" w:rsidRPr="00977E5D">
        <w:rPr>
          <w:rFonts w:ascii="ＭＳ 明朝" w:hAnsi="ＭＳ 明朝" w:hint="eastAsia"/>
        </w:rPr>
        <w:t>○○</w:t>
      </w:r>
      <w:r w:rsidR="00A54C8D">
        <w:rPr>
          <w:rFonts w:ascii="ＭＳ 明朝" w:hAnsi="ＭＳ 明朝" w:hint="eastAsia"/>
        </w:rPr>
        <w:t>会社</w:t>
      </w:r>
      <w:r w:rsidR="001F15BC" w:rsidRPr="00977E5D">
        <w:rPr>
          <w:rFonts w:ascii="ＭＳ 明朝" w:hAnsi="ＭＳ 明朝" w:hint="eastAsia"/>
        </w:rPr>
        <w:t>が開</w:t>
      </w:r>
      <w:r>
        <w:rPr>
          <w:rFonts w:ascii="ＭＳ 明朝" w:hAnsi="ＭＳ 明朝" w:hint="eastAsia"/>
        </w:rPr>
        <w:t>設する○○訪問入浴介護事業所（以下「事業所」という。）が行う</w:t>
      </w:r>
      <w:r w:rsidR="001F15BC" w:rsidRPr="00977E5D">
        <w:rPr>
          <w:rFonts w:ascii="ＭＳ 明朝" w:hAnsi="ＭＳ 明朝" w:hint="eastAsia"/>
        </w:rPr>
        <w:t>訪問入浴介護</w:t>
      </w:r>
      <w:r w:rsidR="00803231" w:rsidRPr="00A82E4A">
        <w:rPr>
          <w:rFonts w:ascii="ＭＳ 明朝" w:hAnsi="ＭＳ 明朝" w:hint="eastAsia"/>
          <w:u w:val="dashedHeavy" w:color="0070C0"/>
        </w:rPr>
        <w:t>及び</w:t>
      </w:r>
      <w:r w:rsidR="001F15BC" w:rsidRPr="00A82E4A">
        <w:rPr>
          <w:rFonts w:ascii="ＭＳ 明朝" w:hAnsi="ＭＳ 明朝" w:hint="eastAsia"/>
          <w:u w:val="dashedHeavy" w:color="0070C0"/>
        </w:rPr>
        <w:t>介護予防訪問入浴介護</w:t>
      </w:r>
      <w:r w:rsidR="001F15BC" w:rsidRPr="00977E5D">
        <w:rPr>
          <w:rFonts w:ascii="ＭＳ 明朝" w:hAnsi="ＭＳ 明朝" w:hint="eastAsia"/>
        </w:rPr>
        <w:t>の事業（以下「事業」という。）の適正な運営を確保するために人員及び管理運営に関する事項を定め、事業所の看護職員</w:t>
      </w:r>
      <w:r w:rsidR="00A82E4A">
        <w:rPr>
          <w:rFonts w:ascii="ＭＳ 明朝" w:hAnsi="ＭＳ 明朝" w:hint="eastAsia"/>
        </w:rPr>
        <w:t>、</w:t>
      </w:r>
      <w:r w:rsidR="001F15BC" w:rsidRPr="00977E5D">
        <w:rPr>
          <w:rFonts w:ascii="ＭＳ 明朝" w:hAnsi="ＭＳ 明朝" w:hint="eastAsia"/>
        </w:rPr>
        <w:t>介護職員（以下「</w:t>
      </w:r>
      <w:r>
        <w:rPr>
          <w:rFonts w:ascii="ＭＳ 明朝" w:hAnsi="ＭＳ 明朝" w:hint="eastAsia"/>
        </w:rPr>
        <w:t>従業者</w:t>
      </w:r>
      <w:r w:rsidR="001F15BC" w:rsidRPr="00977E5D">
        <w:rPr>
          <w:rFonts w:ascii="ＭＳ 明朝" w:hAnsi="ＭＳ 明朝" w:hint="eastAsia"/>
        </w:rPr>
        <w:t>」という。）が、</w:t>
      </w:r>
      <w:r w:rsidRPr="006D7E0C">
        <w:rPr>
          <w:rFonts w:ascii="ＭＳ 明朝" w:hAnsi="ＭＳ 明朝" w:hint="eastAsia"/>
        </w:rPr>
        <w:t>要介護状態</w:t>
      </w:r>
      <w:r w:rsidRPr="00A82E4A">
        <w:rPr>
          <w:rFonts w:ascii="ＭＳ 明朝" w:hAnsi="ＭＳ 明朝" w:hint="eastAsia"/>
          <w:u w:val="dashedHeavy" w:color="0070C0"/>
        </w:rPr>
        <w:t>又は要支援状態</w:t>
      </w:r>
      <w:r w:rsidRPr="006D7E0C">
        <w:rPr>
          <w:rFonts w:ascii="ＭＳ 明朝" w:hAnsi="ＭＳ 明朝" w:hint="eastAsia"/>
        </w:rPr>
        <w:t>にある</w:t>
      </w:r>
      <w:r w:rsidR="00EF77CA">
        <w:rPr>
          <w:rFonts w:ascii="ＭＳ 明朝" w:hAnsi="ＭＳ 明朝" w:hint="eastAsia"/>
        </w:rPr>
        <w:t>方</w:t>
      </w:r>
      <w:r w:rsidRPr="006D7E0C">
        <w:rPr>
          <w:rFonts w:ascii="ＭＳ 明朝" w:hAnsi="ＭＳ 明朝" w:hint="eastAsia"/>
        </w:rPr>
        <w:t>に対し、適正な事業を提供することを目的とする。</w:t>
      </w:r>
    </w:p>
    <w:p w14:paraId="59FB91CC" w14:textId="77777777" w:rsidR="00F20841" w:rsidRPr="00977E5D" w:rsidRDefault="00F20841" w:rsidP="006727B4">
      <w:pPr>
        <w:rPr>
          <w:rFonts w:ascii="ＭＳ 明朝" w:hAnsi="ＭＳ 明朝"/>
        </w:rPr>
      </w:pPr>
    </w:p>
    <w:p w14:paraId="23153606" w14:textId="77777777" w:rsidR="00F20841" w:rsidRPr="00977E5D" w:rsidRDefault="001F15BC" w:rsidP="006727B4">
      <w:pPr>
        <w:rPr>
          <w:rFonts w:ascii="ＭＳ 明朝" w:hAnsi="ＭＳ 明朝"/>
        </w:rPr>
      </w:pPr>
      <w:r w:rsidRPr="00977E5D">
        <w:rPr>
          <w:rFonts w:ascii="ＭＳ 明朝" w:hAnsi="ＭＳ 明朝" w:hint="eastAsia"/>
        </w:rPr>
        <w:t>（運営の方針）</w:t>
      </w:r>
    </w:p>
    <w:p w14:paraId="7FC641C4" w14:textId="77777777" w:rsidR="00F20841" w:rsidRPr="00977E5D" w:rsidRDefault="00977E5D" w:rsidP="008E1709">
      <w:pPr>
        <w:ind w:left="193" w:hangingChars="100" w:hanging="193"/>
        <w:rPr>
          <w:rFonts w:ascii="ＭＳ 明朝" w:hAnsi="ＭＳ 明朝"/>
        </w:rPr>
      </w:pPr>
      <w:r>
        <w:rPr>
          <w:rFonts w:ascii="ＭＳ 明朝" w:hAnsi="ＭＳ 明朝" w:hint="eastAsia"/>
        </w:rPr>
        <w:t xml:space="preserve">第２条　</w:t>
      </w:r>
      <w:r w:rsidRPr="006D7E0C">
        <w:rPr>
          <w:rFonts w:ascii="ＭＳ 明朝" w:hAnsi="ＭＳ 明朝" w:hint="eastAsia"/>
        </w:rPr>
        <w:t>事業の提供に当たっては、</w:t>
      </w:r>
      <w:r w:rsidR="008E1709" w:rsidRPr="006D7E0C">
        <w:rPr>
          <w:rFonts w:ascii="ＭＳ 明朝" w:hAnsi="ＭＳ 明朝" w:hint="eastAsia"/>
        </w:rPr>
        <w:t>要介護状態となった場合においても、その利用者が可能な限りその居宅において、その有する能力に応じ自立した日常生活を営むことができるよう、</w:t>
      </w:r>
      <w:r w:rsidR="001F15BC" w:rsidRPr="00977E5D">
        <w:rPr>
          <w:rFonts w:ascii="ＭＳ 明朝" w:hAnsi="ＭＳ 明朝" w:hint="eastAsia"/>
        </w:rPr>
        <w:t>居宅における入浴の援助を行うことによって、利用者の身体の清潔の保持、心身機能の維持等を図る</w:t>
      </w:r>
      <w:r w:rsidR="008E1709" w:rsidRPr="006D7E0C">
        <w:rPr>
          <w:rFonts w:ascii="ＭＳ 明朝" w:hAnsi="ＭＳ 明朝" w:hint="eastAsia"/>
        </w:rPr>
        <w:t>ものとする。</w:t>
      </w:r>
      <w:r w:rsidR="008E1709" w:rsidRPr="00A82E4A">
        <w:rPr>
          <w:rFonts w:ascii="ＭＳ 明朝" w:hAnsi="ＭＳ 明朝" w:hint="eastAsia"/>
          <w:u w:val="dashedHeavy" w:color="0070C0"/>
        </w:rPr>
        <w:t>また、要支援状態となった場合においても、その利用者が可能な限りその居宅において、自立した日常生活を営むことができるよう、</w:t>
      </w:r>
      <w:r w:rsidR="001F15BC" w:rsidRPr="00A82E4A">
        <w:rPr>
          <w:rFonts w:ascii="ＭＳ 明朝" w:hAnsi="ＭＳ 明朝" w:hint="eastAsia"/>
          <w:u w:val="dashedHeavy" w:color="0070C0"/>
        </w:rPr>
        <w:t>居宅における入浴の支援を行うことによって、利用者の身体の清潔の保持、心身機能の維持回復を図り、もって利用者の生活機能の維持又は向上を</w:t>
      </w:r>
      <w:r w:rsidR="008E1709" w:rsidRPr="00A82E4A">
        <w:rPr>
          <w:rFonts w:ascii="ＭＳ 明朝" w:hAnsi="ＭＳ 明朝" w:hint="eastAsia"/>
          <w:u w:val="dashedHeavy" w:color="0070C0"/>
        </w:rPr>
        <w:t>目指すものとする。</w:t>
      </w:r>
    </w:p>
    <w:p w14:paraId="73D6083E" w14:textId="77777777" w:rsidR="00F20841" w:rsidRPr="00977E5D" w:rsidRDefault="008E1709" w:rsidP="00977E5D">
      <w:pPr>
        <w:ind w:left="193" w:hangingChars="100" w:hanging="193"/>
        <w:rPr>
          <w:rFonts w:ascii="ＭＳ 明朝" w:hAnsi="ＭＳ 明朝"/>
        </w:rPr>
      </w:pPr>
      <w:r>
        <w:rPr>
          <w:rFonts w:ascii="ＭＳ 明朝" w:hAnsi="ＭＳ 明朝" w:hint="eastAsia"/>
        </w:rPr>
        <w:t>２</w:t>
      </w:r>
      <w:r w:rsidR="001F15BC" w:rsidRPr="00977E5D">
        <w:rPr>
          <w:rFonts w:ascii="ＭＳ 明朝" w:hAnsi="ＭＳ 明朝" w:hint="eastAsia"/>
        </w:rPr>
        <w:t xml:space="preserve">　事業の実施に当たっては、</w:t>
      </w:r>
      <w:r w:rsidRPr="00642F87">
        <w:rPr>
          <w:rFonts w:ascii="ＭＳ 明朝" w:hAnsi="ＭＳ 明朝" w:hint="eastAsia"/>
        </w:rPr>
        <w:t>関係市町村、居宅介護支援事業者及びいきいき支援センター等、地域の保健・医療・福祉サービスとの綿密な連携を図り、総合的なサービスの提供に努めるものとする。</w:t>
      </w:r>
    </w:p>
    <w:p w14:paraId="75071F17" w14:textId="77777777" w:rsidR="00F20841" w:rsidRPr="00977E5D" w:rsidRDefault="00F20841" w:rsidP="006727B4">
      <w:pPr>
        <w:rPr>
          <w:rFonts w:ascii="ＭＳ 明朝" w:hAnsi="ＭＳ 明朝"/>
        </w:rPr>
      </w:pPr>
    </w:p>
    <w:p w14:paraId="2D40BD34" w14:textId="77777777" w:rsidR="00F20841" w:rsidRPr="00977E5D" w:rsidRDefault="001F15BC" w:rsidP="006727B4">
      <w:pPr>
        <w:rPr>
          <w:rFonts w:ascii="ＭＳ 明朝" w:hAnsi="ＭＳ 明朝"/>
        </w:rPr>
      </w:pPr>
      <w:r w:rsidRPr="00977E5D">
        <w:rPr>
          <w:rFonts w:ascii="ＭＳ 明朝" w:hAnsi="ＭＳ 明朝" w:hint="eastAsia"/>
        </w:rPr>
        <w:t>（事業所の名称等）</w:t>
      </w:r>
    </w:p>
    <w:p w14:paraId="27A73382" w14:textId="77777777" w:rsidR="00F20841" w:rsidRDefault="001F15BC" w:rsidP="006727B4">
      <w:pPr>
        <w:rPr>
          <w:rFonts w:ascii="ＭＳ 明朝" w:hAnsi="ＭＳ 明朝"/>
        </w:rPr>
      </w:pPr>
      <w:r w:rsidRPr="00977E5D">
        <w:rPr>
          <w:rFonts w:ascii="ＭＳ 明朝" w:hAnsi="ＭＳ 明朝" w:hint="eastAsia"/>
        </w:rPr>
        <w:t>第３条　事業を行う事業所の名称及び所在地は、次のとおりとする。</w:t>
      </w:r>
    </w:p>
    <w:p w14:paraId="546FBDDE" w14:textId="77777777" w:rsidR="008E1709" w:rsidRPr="00642F87" w:rsidRDefault="008E1709" w:rsidP="008E1709">
      <w:pPr>
        <w:ind w:firstLineChars="100" w:firstLine="193"/>
        <w:rPr>
          <w:rFonts w:ascii="ＭＳ 明朝" w:hAnsi="ＭＳ 明朝"/>
        </w:rPr>
      </w:pPr>
      <w:r w:rsidRPr="00642F87">
        <w:rPr>
          <w:rFonts w:ascii="ＭＳ 明朝" w:hAnsi="ＭＳ 明朝" w:hint="eastAsia"/>
        </w:rPr>
        <w:t xml:space="preserve">（１）名称　　　　</w:t>
      </w:r>
      <w:r w:rsidRPr="00977E5D">
        <w:rPr>
          <w:rFonts w:ascii="ＭＳ 明朝" w:hAnsi="ＭＳ 明朝" w:hint="eastAsia"/>
        </w:rPr>
        <w:t>○○訪問入浴介護事業所</w:t>
      </w:r>
    </w:p>
    <w:p w14:paraId="5DD3DDF7" w14:textId="77777777" w:rsidR="008E1709" w:rsidRPr="00642F87" w:rsidRDefault="008E1709" w:rsidP="008E1709">
      <w:pPr>
        <w:ind w:firstLineChars="100" w:firstLine="193"/>
        <w:rPr>
          <w:rFonts w:ascii="ＭＳ 明朝" w:hAnsi="ＭＳ 明朝"/>
        </w:rPr>
      </w:pPr>
      <w:r w:rsidRPr="00642F87">
        <w:rPr>
          <w:rFonts w:ascii="ＭＳ 明朝" w:hAnsi="ＭＳ 明朝" w:hint="eastAsia"/>
        </w:rPr>
        <w:t>（２）所在地　　　名古屋市○○区○○町○</w:t>
      </w:r>
      <w:r w:rsidR="00A82E4A">
        <w:rPr>
          <w:rFonts w:ascii="ＭＳ 明朝" w:hAnsi="ＭＳ 明朝" w:hint="eastAsia"/>
        </w:rPr>
        <w:t>○番地の○</w:t>
      </w:r>
    </w:p>
    <w:p w14:paraId="23F73149" w14:textId="77777777" w:rsidR="00F20841" w:rsidRPr="00977E5D" w:rsidRDefault="00F20841" w:rsidP="006727B4">
      <w:pPr>
        <w:rPr>
          <w:rFonts w:ascii="ＭＳ 明朝" w:hAnsi="ＭＳ 明朝"/>
        </w:rPr>
      </w:pPr>
    </w:p>
    <w:p w14:paraId="5D2A8E37" w14:textId="77777777" w:rsidR="008E1709" w:rsidRPr="006D7E0C" w:rsidRDefault="008E1709" w:rsidP="008E1709">
      <w:pPr>
        <w:rPr>
          <w:rFonts w:ascii="ＭＳ 明朝" w:hAnsi="ＭＳ 明朝"/>
        </w:rPr>
      </w:pPr>
      <w:r w:rsidRPr="006D7E0C">
        <w:rPr>
          <w:rFonts w:ascii="ＭＳ 明朝" w:hAnsi="ＭＳ 明朝" w:hint="eastAsia"/>
        </w:rPr>
        <w:t>（従業者の職種、員数及び職務内容）</w:t>
      </w:r>
    </w:p>
    <w:p w14:paraId="449EC5DF" w14:textId="77777777" w:rsidR="00E1098A" w:rsidRDefault="00A82E4A" w:rsidP="00E1098A">
      <w:pPr>
        <w:rPr>
          <w:rFonts w:ascii="ＭＳ 明朝" w:hAnsi="ＭＳ 明朝"/>
        </w:rPr>
      </w:pPr>
      <w:r w:rsidRPr="006D7E0C">
        <w:rPr>
          <w:rFonts w:ascii="ＭＳ 明朝" w:hAnsi="ＭＳ 明朝" w:hint="eastAsia"/>
        </w:rPr>
        <w:t>第４条　事業所に勤務する従業者の職種、員数及び職務内容は次のとおりとする。</w:t>
      </w:r>
    </w:p>
    <w:p w14:paraId="1A19D973" w14:textId="77777777" w:rsidR="008E1709" w:rsidRPr="006D7E0C" w:rsidRDefault="002C6F16" w:rsidP="00E1098A">
      <w:pPr>
        <w:ind w:firstLineChars="100" w:firstLine="193"/>
        <w:rPr>
          <w:rFonts w:ascii="ＭＳ 明朝" w:hAnsi="ＭＳ 明朝"/>
        </w:rPr>
      </w:pPr>
      <w:r>
        <w:rPr>
          <w:rFonts w:ascii="ＭＳ 明朝" w:hAnsi="ＭＳ 明朝" w:hint="eastAsia"/>
        </w:rPr>
        <w:t>（１）管理者</w:t>
      </w:r>
      <w:r>
        <w:rPr>
          <w:rFonts w:ascii="ＭＳ 明朝" w:hAnsi="ＭＳ 明朝" w:hint="eastAsia"/>
        </w:rPr>
        <w:tab/>
      </w:r>
      <w:r>
        <w:rPr>
          <w:rFonts w:ascii="ＭＳ 明朝" w:hAnsi="ＭＳ 明朝" w:hint="eastAsia"/>
        </w:rPr>
        <w:tab/>
      </w:r>
      <w:r w:rsidR="008E1709" w:rsidRPr="006D7E0C">
        <w:rPr>
          <w:rFonts w:ascii="ＭＳ 明朝" w:hAnsi="ＭＳ 明朝" w:hint="eastAsia"/>
        </w:rPr>
        <w:t>１名（常勤）</w:t>
      </w:r>
    </w:p>
    <w:p w14:paraId="6CB7D7A8" w14:textId="77777777" w:rsidR="008E1709" w:rsidRDefault="008E1709" w:rsidP="008E1709">
      <w:pPr>
        <w:ind w:leftChars="300" w:left="580" w:firstLineChars="100" w:firstLine="193"/>
        <w:rPr>
          <w:rFonts w:ascii="ＭＳ 明朝" w:hAnsi="ＭＳ 明朝"/>
        </w:rPr>
      </w:pPr>
      <w:r w:rsidRPr="006D7E0C">
        <w:rPr>
          <w:rFonts w:ascii="ＭＳ 明朝" w:hAnsi="ＭＳ 明朝" w:hint="eastAsia"/>
        </w:rPr>
        <w:t>管理者は、事業所の従業者の管理</w:t>
      </w:r>
      <w:r>
        <w:rPr>
          <w:rFonts w:ascii="ＭＳ 明朝" w:hAnsi="ＭＳ 明朝" w:hint="eastAsia"/>
        </w:rPr>
        <w:t>、利用の申込みに係る調整、業務の実施状況の把握その他の管理を一元的に行う</w:t>
      </w:r>
      <w:r w:rsidRPr="006D7E0C">
        <w:rPr>
          <w:rFonts w:ascii="ＭＳ 明朝" w:hAnsi="ＭＳ 明朝" w:hint="eastAsia"/>
        </w:rPr>
        <w:t>とともに、従業者に</w:t>
      </w:r>
      <w:r>
        <w:rPr>
          <w:rFonts w:ascii="ＭＳ 明朝" w:hAnsi="ＭＳ 明朝" w:hint="eastAsia"/>
        </w:rPr>
        <w:t>運営</w:t>
      </w:r>
      <w:r w:rsidRPr="006D7E0C">
        <w:rPr>
          <w:rFonts w:ascii="ＭＳ 明朝" w:hAnsi="ＭＳ 明朝" w:hint="eastAsia"/>
        </w:rPr>
        <w:t>に関する</w:t>
      </w:r>
      <w:r>
        <w:rPr>
          <w:rFonts w:ascii="ＭＳ 明朝" w:hAnsi="ＭＳ 明朝" w:hint="eastAsia"/>
        </w:rPr>
        <w:t>基準</w:t>
      </w:r>
      <w:r w:rsidRPr="006D7E0C">
        <w:rPr>
          <w:rFonts w:ascii="ＭＳ 明朝" w:hAnsi="ＭＳ 明朝" w:hint="eastAsia"/>
        </w:rPr>
        <w:t>を遵守させるため必要な指揮命令を行う。</w:t>
      </w:r>
    </w:p>
    <w:p w14:paraId="63D941CA" w14:textId="77777777" w:rsidR="00463AA1" w:rsidRDefault="00463AA1" w:rsidP="00A82E4A">
      <w:pPr>
        <w:ind w:firstLineChars="100" w:firstLine="193"/>
      </w:pPr>
      <w:r w:rsidRPr="006D7E0C">
        <w:rPr>
          <w:rFonts w:hint="eastAsia"/>
        </w:rPr>
        <w:t>（２）</w:t>
      </w:r>
      <w:r>
        <w:rPr>
          <w:rFonts w:hint="eastAsia"/>
        </w:rPr>
        <w:t>従業者</w:t>
      </w:r>
    </w:p>
    <w:p w14:paraId="20BDC2AB" w14:textId="77777777" w:rsidR="00463AA1" w:rsidRPr="0051258A" w:rsidRDefault="00463AA1" w:rsidP="00463AA1">
      <w:pPr>
        <w:ind w:firstLineChars="400" w:firstLine="774"/>
        <w:rPr>
          <w:rFonts w:ascii="ＭＳ 明朝" w:hAnsi="ＭＳ 明朝"/>
        </w:rPr>
      </w:pPr>
      <w:r>
        <w:rPr>
          <w:rFonts w:ascii="ＭＳ 明朝" w:hAnsi="ＭＳ 明朝" w:hint="eastAsia"/>
        </w:rPr>
        <w:t>従業者は次の通りとし、</w:t>
      </w:r>
      <w:r w:rsidRPr="0051258A">
        <w:rPr>
          <w:rFonts w:ascii="ＭＳ 明朝" w:hAnsi="ＭＳ 明朝" w:hint="eastAsia"/>
        </w:rPr>
        <w:t>サービスの提供に当たる。</w:t>
      </w:r>
    </w:p>
    <w:p w14:paraId="2AE1DD42" w14:textId="77777777" w:rsidR="004B1F7E" w:rsidRDefault="00463AA1" w:rsidP="00463AA1">
      <w:pPr>
        <w:ind w:firstLineChars="300" w:firstLine="580"/>
        <w:rPr>
          <w:rFonts w:ascii="ＭＳ 明朝" w:hAnsi="ＭＳ 明朝"/>
        </w:rPr>
      </w:pPr>
      <w:r>
        <w:rPr>
          <w:rFonts w:ascii="ＭＳ 明朝" w:hAnsi="ＭＳ 明朝" w:hint="eastAsia"/>
        </w:rPr>
        <w:t xml:space="preserve">ア　</w:t>
      </w:r>
      <w:r w:rsidR="004B1F7E">
        <w:rPr>
          <w:rFonts w:ascii="ＭＳ 明朝" w:hAnsi="ＭＳ 明朝" w:hint="eastAsia"/>
        </w:rPr>
        <w:t>看護職員</w:t>
      </w:r>
      <w:r w:rsidR="0034476C">
        <w:rPr>
          <w:rFonts w:ascii="ＭＳ 明朝" w:hAnsi="ＭＳ 明朝"/>
        </w:rPr>
        <w:tab/>
      </w:r>
      <w:r w:rsidR="008E1709" w:rsidRPr="006D7E0C">
        <w:rPr>
          <w:rFonts w:ascii="ＭＳ 明朝" w:hAnsi="ＭＳ 明朝" w:hint="eastAsia"/>
        </w:rPr>
        <w:t>○名以上</w:t>
      </w:r>
    </w:p>
    <w:p w14:paraId="35F1FD3A" w14:textId="77777777" w:rsidR="00A82E4A" w:rsidRDefault="00463AA1" w:rsidP="00E1098A">
      <w:pPr>
        <w:ind w:firstLineChars="300" w:firstLine="580"/>
        <w:rPr>
          <w:rFonts w:ascii="ＭＳ 明朝" w:hAnsi="ＭＳ 明朝"/>
        </w:rPr>
      </w:pPr>
      <w:r>
        <w:rPr>
          <w:rFonts w:ascii="ＭＳ 明朝" w:hAnsi="ＭＳ 明朝" w:hint="eastAsia"/>
        </w:rPr>
        <w:t>イ　介護職員</w:t>
      </w:r>
      <w:r w:rsidR="00E1098A">
        <w:rPr>
          <w:rFonts w:ascii="ＭＳ 明朝" w:hAnsi="ＭＳ 明朝" w:hint="eastAsia"/>
        </w:rPr>
        <w:tab/>
      </w:r>
      <w:r w:rsidRPr="006D7E0C">
        <w:rPr>
          <w:rFonts w:ascii="ＭＳ 明朝" w:hAnsi="ＭＳ 明朝" w:hint="eastAsia"/>
        </w:rPr>
        <w:t>○名以上</w:t>
      </w:r>
    </w:p>
    <w:p w14:paraId="1F8C6227" w14:textId="77777777" w:rsidR="008E1709" w:rsidRPr="007B625F" w:rsidRDefault="008E1709" w:rsidP="008E1709">
      <w:pPr>
        <w:ind w:left="193" w:hangingChars="100" w:hanging="193"/>
        <w:rPr>
          <w:rFonts w:ascii="ＭＳ 明朝" w:hAnsi="ＭＳ 明朝"/>
        </w:rPr>
      </w:pPr>
    </w:p>
    <w:p w14:paraId="679E41F7" w14:textId="77777777" w:rsidR="004B1F7E" w:rsidRPr="006D7E0C" w:rsidRDefault="004B1F7E" w:rsidP="004B1F7E">
      <w:pPr>
        <w:rPr>
          <w:rFonts w:ascii="ＭＳ 明朝" w:hAnsi="ＭＳ 明朝"/>
        </w:rPr>
      </w:pPr>
      <w:r w:rsidRPr="006D7E0C">
        <w:rPr>
          <w:rFonts w:ascii="ＭＳ 明朝" w:hAnsi="ＭＳ 明朝" w:hint="eastAsia"/>
        </w:rPr>
        <w:t>（営業日及び営業時間）</w:t>
      </w:r>
    </w:p>
    <w:p w14:paraId="3D558BBB" w14:textId="77777777" w:rsidR="004B1F7E" w:rsidRPr="006D7E0C" w:rsidRDefault="004B1F7E" w:rsidP="004B1F7E">
      <w:pPr>
        <w:ind w:left="193" w:hangingChars="100" w:hanging="193"/>
        <w:rPr>
          <w:rFonts w:ascii="ＭＳ 明朝" w:hAnsi="ＭＳ 明朝"/>
        </w:rPr>
      </w:pPr>
      <w:r w:rsidRPr="006D7E0C">
        <w:rPr>
          <w:rFonts w:ascii="ＭＳ 明朝" w:hAnsi="ＭＳ 明朝" w:hint="eastAsia"/>
        </w:rPr>
        <w:t>第５条　事業所の営業日及び営業時間は、次のとおりとする。</w:t>
      </w:r>
    </w:p>
    <w:p w14:paraId="15DE4719" w14:textId="77777777" w:rsidR="004B1F7E" w:rsidRPr="006D7E0C" w:rsidRDefault="00E1098A" w:rsidP="004B1F7E">
      <w:pPr>
        <w:ind w:firstLineChars="100" w:firstLine="193"/>
        <w:rPr>
          <w:rFonts w:ascii="ＭＳ 明朝" w:hAnsi="ＭＳ 明朝"/>
        </w:rPr>
      </w:pPr>
      <w:r>
        <w:rPr>
          <w:rFonts w:ascii="ＭＳ 明朝" w:hAnsi="ＭＳ 明朝" w:hint="eastAsia"/>
        </w:rPr>
        <w:t>（１）営業日</w:t>
      </w:r>
      <w:r>
        <w:rPr>
          <w:rFonts w:ascii="ＭＳ 明朝" w:hAnsi="ＭＳ 明朝" w:hint="eastAsia"/>
        </w:rPr>
        <w:tab/>
      </w:r>
      <w:r>
        <w:rPr>
          <w:rFonts w:ascii="ＭＳ 明朝" w:hAnsi="ＭＳ 明朝"/>
        </w:rPr>
        <w:tab/>
      </w:r>
      <w:r w:rsidR="003D35CE">
        <w:rPr>
          <w:rFonts w:ascii="ＭＳ 明朝" w:hAnsi="ＭＳ 明朝" w:hint="eastAsia"/>
        </w:rPr>
        <w:t>月曜日から金</w:t>
      </w:r>
      <w:r w:rsidR="004B1F7E" w:rsidRPr="006D7E0C">
        <w:rPr>
          <w:rFonts w:ascii="ＭＳ 明朝" w:hAnsi="ＭＳ 明朝" w:hint="eastAsia"/>
        </w:rPr>
        <w:t>曜日までとする。</w:t>
      </w:r>
    </w:p>
    <w:p w14:paraId="0B5A4C79" w14:textId="77777777" w:rsidR="004B1F7E" w:rsidRPr="006D7E0C" w:rsidRDefault="004B1F7E" w:rsidP="00E1098A">
      <w:pPr>
        <w:ind w:left="1440" w:firstLine="720"/>
        <w:rPr>
          <w:rFonts w:ascii="ＭＳ 明朝" w:hAnsi="ＭＳ 明朝"/>
        </w:rPr>
      </w:pPr>
      <w:r w:rsidRPr="006D7E0C">
        <w:rPr>
          <w:rFonts w:ascii="ＭＳ 明朝" w:hAnsi="ＭＳ 明朝" w:hint="eastAsia"/>
        </w:rPr>
        <w:t>ただし、国民の</w:t>
      </w:r>
      <w:r w:rsidR="00FB07C4">
        <w:rPr>
          <w:rFonts w:ascii="ＭＳ 明朝" w:hAnsi="ＭＳ 明朝" w:hint="eastAsia"/>
        </w:rPr>
        <w:t>祝日</w:t>
      </w:r>
      <w:r w:rsidRPr="006D7E0C">
        <w:rPr>
          <w:rFonts w:ascii="ＭＳ 明朝" w:hAnsi="ＭＳ 明朝" w:hint="eastAsia"/>
        </w:rPr>
        <w:t>及び１２月２９日から１月３日までを除く。</w:t>
      </w:r>
    </w:p>
    <w:p w14:paraId="22346EE3" w14:textId="77777777" w:rsidR="004B1F7E" w:rsidRPr="006D7E0C" w:rsidRDefault="00E1098A" w:rsidP="004B1F7E">
      <w:pPr>
        <w:ind w:firstLineChars="100" w:firstLine="193"/>
        <w:rPr>
          <w:rFonts w:ascii="ＭＳ 明朝" w:hAnsi="ＭＳ 明朝"/>
        </w:rPr>
      </w:pPr>
      <w:r>
        <w:rPr>
          <w:rFonts w:ascii="ＭＳ 明朝" w:hAnsi="ＭＳ 明朝" w:hint="eastAsia"/>
        </w:rPr>
        <w:t>（２）営業時間</w:t>
      </w:r>
      <w:r>
        <w:rPr>
          <w:rFonts w:ascii="ＭＳ 明朝" w:hAnsi="ＭＳ 明朝"/>
        </w:rPr>
        <w:tab/>
      </w:r>
      <w:r w:rsidR="004B1F7E" w:rsidRPr="006D7E0C">
        <w:rPr>
          <w:rFonts w:ascii="ＭＳ 明朝" w:hAnsi="ＭＳ 明朝" w:hint="eastAsia"/>
        </w:rPr>
        <w:t>９：００～１８：００とする。</w:t>
      </w:r>
    </w:p>
    <w:p w14:paraId="508EC564" w14:textId="77777777" w:rsidR="004B1F7E" w:rsidRDefault="004B1F7E" w:rsidP="008E1709">
      <w:pPr>
        <w:ind w:left="193" w:hangingChars="100" w:hanging="193"/>
        <w:rPr>
          <w:rFonts w:ascii="ＭＳ 明朝" w:hAnsi="ＭＳ 明朝"/>
        </w:rPr>
      </w:pPr>
    </w:p>
    <w:p w14:paraId="10377FBF" w14:textId="77777777" w:rsidR="001A3368" w:rsidRPr="00977E5D" w:rsidRDefault="001A3368" w:rsidP="001A3368">
      <w:pPr>
        <w:rPr>
          <w:rFonts w:ascii="ＭＳ 明朝" w:hAnsi="ＭＳ 明朝"/>
        </w:rPr>
      </w:pPr>
      <w:r w:rsidRPr="00977E5D">
        <w:rPr>
          <w:rFonts w:ascii="ＭＳ 明朝" w:hAnsi="ＭＳ 明朝" w:hint="eastAsia"/>
        </w:rPr>
        <w:t>（事業の内容）</w:t>
      </w:r>
    </w:p>
    <w:p w14:paraId="3C2C83E0" w14:textId="77777777" w:rsidR="004B1F7E" w:rsidRPr="001A3368" w:rsidRDefault="001A3368" w:rsidP="008E1709">
      <w:pPr>
        <w:ind w:left="193" w:hangingChars="100" w:hanging="193"/>
        <w:rPr>
          <w:rFonts w:ascii="ＭＳ 明朝" w:hAnsi="ＭＳ 明朝"/>
        </w:rPr>
      </w:pPr>
      <w:r w:rsidRPr="006D7E0C">
        <w:rPr>
          <w:rFonts w:ascii="ＭＳ 明朝" w:hAnsi="ＭＳ 明朝" w:hint="eastAsia"/>
        </w:rPr>
        <w:t>第</w:t>
      </w:r>
      <w:r>
        <w:rPr>
          <w:rFonts w:ascii="ＭＳ 明朝" w:hAnsi="ＭＳ 明朝" w:hint="eastAsia"/>
        </w:rPr>
        <w:t>６</w:t>
      </w:r>
      <w:r w:rsidRPr="006D7E0C">
        <w:rPr>
          <w:rFonts w:ascii="ＭＳ 明朝" w:hAnsi="ＭＳ 明朝" w:hint="eastAsia"/>
        </w:rPr>
        <w:t xml:space="preserve">条　</w:t>
      </w:r>
      <w:r>
        <w:rPr>
          <w:rFonts w:ascii="ＭＳ 明朝" w:hAnsi="ＭＳ 明朝" w:hint="eastAsia"/>
        </w:rPr>
        <w:t>事業所は、訪問入浴車で居宅を訪問し、訪問入浴車の設備により入浴サービスを提供するものとする。なお、</w:t>
      </w:r>
      <w:r w:rsidRPr="00977E5D">
        <w:rPr>
          <w:rFonts w:ascii="ＭＳ 明朝" w:hAnsi="ＭＳ 明朝" w:hint="eastAsia"/>
        </w:rPr>
        <w:t>訪問入浴介護の提供は、１回の訪</w:t>
      </w:r>
      <w:r>
        <w:rPr>
          <w:rFonts w:ascii="ＭＳ 明朝" w:hAnsi="ＭＳ 明朝" w:hint="eastAsia"/>
        </w:rPr>
        <w:t>問につき、看護職員１人及び介護職員２人をもって行うものと</w:t>
      </w:r>
      <w:r w:rsidR="00EF77CA">
        <w:rPr>
          <w:rFonts w:ascii="ＭＳ 明朝" w:hAnsi="ＭＳ 明朝" w:hint="eastAsia"/>
        </w:rPr>
        <w:t>し、</w:t>
      </w:r>
      <w:r w:rsidRPr="00E1098A">
        <w:rPr>
          <w:rFonts w:ascii="ＭＳ 明朝" w:hAnsi="ＭＳ 明朝" w:hint="eastAsia"/>
          <w:u w:val="dashedHeavy" w:color="0070C0"/>
        </w:rPr>
        <w:t>介護予防訪問入浴介護の提供は、１回の訪問につき、看護職員１人及び介護職員１人をもって行うものとする。</w:t>
      </w:r>
    </w:p>
    <w:p w14:paraId="12CBF8C7" w14:textId="77777777" w:rsidR="004B1F7E" w:rsidRDefault="004B1F7E" w:rsidP="008E1709">
      <w:pPr>
        <w:ind w:left="193" w:hangingChars="100" w:hanging="193"/>
        <w:rPr>
          <w:rFonts w:ascii="ＭＳ 明朝" w:hAnsi="ＭＳ 明朝"/>
        </w:rPr>
      </w:pPr>
    </w:p>
    <w:p w14:paraId="361399F3" w14:textId="77777777" w:rsidR="001A3368" w:rsidRDefault="001A3368" w:rsidP="001A3368">
      <w:pPr>
        <w:ind w:left="193" w:hangingChars="100" w:hanging="193"/>
        <w:rPr>
          <w:rFonts w:ascii="ＭＳ 明朝" w:hAnsi="ＭＳ 明朝"/>
        </w:rPr>
      </w:pPr>
      <w:r w:rsidRPr="006D7E0C">
        <w:rPr>
          <w:rFonts w:ascii="ＭＳ 明朝" w:hAnsi="ＭＳ 明朝" w:hint="eastAsia"/>
        </w:rPr>
        <w:t>（利用料その他の費用の額）</w:t>
      </w:r>
    </w:p>
    <w:p w14:paraId="2905C6D6" w14:textId="77777777" w:rsidR="001A3368" w:rsidRPr="00642F87" w:rsidRDefault="001A3368" w:rsidP="001A3368">
      <w:pPr>
        <w:ind w:left="193" w:hangingChars="100" w:hanging="193"/>
        <w:rPr>
          <w:rFonts w:ascii="ＭＳ 明朝" w:hAnsi="ＭＳ 明朝"/>
        </w:rPr>
      </w:pPr>
      <w:r w:rsidRPr="006D7E0C">
        <w:rPr>
          <w:rFonts w:ascii="ＭＳ 明朝" w:hAnsi="ＭＳ 明朝" w:hint="eastAsia"/>
        </w:rPr>
        <w:t>第</w:t>
      </w:r>
      <w:r>
        <w:rPr>
          <w:rFonts w:ascii="ＭＳ 明朝" w:hAnsi="ＭＳ 明朝" w:hint="eastAsia"/>
        </w:rPr>
        <w:t>７</w:t>
      </w:r>
      <w:r w:rsidRPr="006D7E0C">
        <w:rPr>
          <w:rFonts w:ascii="ＭＳ 明朝" w:hAnsi="ＭＳ 明朝" w:hint="eastAsia"/>
        </w:rPr>
        <w:t xml:space="preserve">条　</w:t>
      </w:r>
      <w:r w:rsidRPr="00642F87">
        <w:rPr>
          <w:rFonts w:ascii="ＭＳ 明朝" w:hAnsi="ＭＳ 明朝" w:hint="eastAsia"/>
        </w:rPr>
        <w:t>事業を提供した場合の利用料の額は、厚生労働大臣が定める基準によるものとし、当該事業が法定代理受領サービスであるときは、利用者の介護保険負担割合証に記載された割合に応じた額とする。</w:t>
      </w:r>
    </w:p>
    <w:p w14:paraId="5DA9C520" w14:textId="77777777" w:rsidR="001A3368" w:rsidRPr="001A3368" w:rsidRDefault="001A3368" w:rsidP="001A3368">
      <w:pPr>
        <w:ind w:left="193" w:hangingChars="100" w:hanging="193"/>
        <w:rPr>
          <w:rFonts w:ascii="ＭＳ 明朝" w:hAnsi="ＭＳ 明朝"/>
        </w:rPr>
      </w:pPr>
      <w:r w:rsidRPr="00642F87">
        <w:rPr>
          <w:rFonts w:ascii="ＭＳ 明朝" w:hAnsi="ＭＳ 明朝" w:hint="eastAsia"/>
        </w:rPr>
        <w:t>２　次条の通常の実施地域を越えて行う事業に要した交通費は、その実施地域を越えた地点から、片道１キロメートル当たり〇○円を徴収する。</w:t>
      </w:r>
    </w:p>
    <w:p w14:paraId="54FC3E1B" w14:textId="77777777" w:rsidR="00EF77CA" w:rsidRDefault="00347475" w:rsidP="00EF77CA">
      <w:pPr>
        <w:ind w:left="193" w:hangingChars="100" w:hanging="193"/>
        <w:rPr>
          <w:rFonts w:ascii="ＭＳ 明朝" w:hAnsi="ＭＳ 明朝"/>
        </w:rPr>
      </w:pPr>
      <w:r>
        <w:rPr>
          <w:rFonts w:ascii="ＭＳ 明朝" w:hAnsi="ＭＳ 明朝" w:hint="eastAsia"/>
        </w:rPr>
        <w:t>３　前</w:t>
      </w:r>
      <w:r w:rsidR="001015B3">
        <w:rPr>
          <w:rFonts w:ascii="ＭＳ 明朝" w:hAnsi="ＭＳ 明朝" w:hint="eastAsia"/>
        </w:rPr>
        <w:t>各</w:t>
      </w:r>
      <w:r w:rsidRPr="00642F87">
        <w:rPr>
          <w:rFonts w:ascii="ＭＳ 明朝" w:hAnsi="ＭＳ 明朝" w:hint="eastAsia"/>
        </w:rPr>
        <w:t>項の費用の支払いを受ける場合には、利用者又はその家族に対して事前に文書で説明をした上で、</w:t>
      </w:r>
      <w:r w:rsidR="00EF77CA">
        <w:rPr>
          <w:rFonts w:ascii="ＭＳ 明朝" w:hAnsi="ＭＳ 明朝" w:hint="eastAsia"/>
        </w:rPr>
        <w:t>支払いの</w:t>
      </w:r>
      <w:r w:rsidR="00EF77CA" w:rsidRPr="00642F87">
        <w:rPr>
          <w:rFonts w:ascii="ＭＳ 明朝" w:hAnsi="ＭＳ 明朝" w:hint="eastAsia"/>
        </w:rPr>
        <w:t>同意</w:t>
      </w:r>
      <w:r w:rsidR="00EF77CA">
        <w:rPr>
          <w:rFonts w:ascii="ＭＳ 明朝" w:hAnsi="ＭＳ 明朝" w:hint="eastAsia"/>
        </w:rPr>
        <w:t>を文書で得る</w:t>
      </w:r>
      <w:r w:rsidR="00EF77CA" w:rsidRPr="00642F87">
        <w:rPr>
          <w:rFonts w:ascii="ＭＳ 明朝" w:hAnsi="ＭＳ 明朝" w:hint="eastAsia"/>
        </w:rPr>
        <w:t>こととする。</w:t>
      </w:r>
    </w:p>
    <w:p w14:paraId="6BE777B5" w14:textId="77777777" w:rsidR="00347475" w:rsidRPr="00EF77CA" w:rsidRDefault="00347475" w:rsidP="00347475">
      <w:pPr>
        <w:ind w:left="193" w:hangingChars="100" w:hanging="193"/>
        <w:rPr>
          <w:rFonts w:ascii="ＭＳ 明朝" w:hAnsi="ＭＳ 明朝"/>
        </w:rPr>
      </w:pPr>
    </w:p>
    <w:p w14:paraId="29E85C28" w14:textId="77777777" w:rsidR="00347475" w:rsidRPr="00977E5D" w:rsidRDefault="00347475" w:rsidP="00347475">
      <w:pPr>
        <w:rPr>
          <w:rFonts w:ascii="ＭＳ 明朝" w:hAnsi="ＭＳ 明朝"/>
        </w:rPr>
      </w:pPr>
      <w:r w:rsidRPr="00977E5D">
        <w:rPr>
          <w:rFonts w:ascii="ＭＳ 明朝" w:hAnsi="ＭＳ 明朝" w:hint="eastAsia"/>
        </w:rPr>
        <w:lastRenderedPageBreak/>
        <w:t>（通常の事業の実施地域）</w:t>
      </w:r>
    </w:p>
    <w:p w14:paraId="522438AE" w14:textId="77777777" w:rsidR="00347475" w:rsidRPr="00977E5D" w:rsidRDefault="00347475" w:rsidP="00347475">
      <w:pPr>
        <w:rPr>
          <w:rFonts w:ascii="ＭＳ 明朝" w:hAnsi="ＭＳ 明朝"/>
        </w:rPr>
      </w:pPr>
      <w:r w:rsidRPr="00977E5D">
        <w:rPr>
          <w:rFonts w:ascii="ＭＳ 明朝" w:hAnsi="ＭＳ 明朝" w:hint="eastAsia"/>
        </w:rPr>
        <w:t>第８条　通常の事業の実施地域は、</w:t>
      </w:r>
      <w:r w:rsidRPr="00642F87">
        <w:rPr>
          <w:rFonts w:ascii="ＭＳ 明朝" w:hAnsi="ＭＳ 明朝" w:hint="eastAsia"/>
        </w:rPr>
        <w:t>○○区、△△</w:t>
      </w:r>
      <w:r w:rsidR="00E1098A">
        <w:rPr>
          <w:rFonts w:ascii="ＭＳ 明朝" w:hAnsi="ＭＳ 明朝" w:hint="eastAsia"/>
        </w:rPr>
        <w:t>市</w:t>
      </w:r>
      <w:r w:rsidR="00E1098A" w:rsidRPr="00642F87">
        <w:rPr>
          <w:rFonts w:ascii="ＭＳ 明朝" w:hAnsi="ＭＳ 明朝" w:hint="eastAsia"/>
        </w:rPr>
        <w:t>△△</w:t>
      </w:r>
      <w:r w:rsidR="00E1098A">
        <w:rPr>
          <w:rFonts w:ascii="ＭＳ 明朝" w:hAnsi="ＭＳ 明朝" w:hint="eastAsia"/>
        </w:rPr>
        <w:t>町</w:t>
      </w:r>
      <w:r w:rsidRPr="00642F87">
        <w:rPr>
          <w:rFonts w:ascii="ＭＳ 明朝" w:hAnsi="ＭＳ 明朝" w:hint="eastAsia"/>
        </w:rPr>
        <w:t>とする。</w:t>
      </w:r>
    </w:p>
    <w:p w14:paraId="529F565C" w14:textId="77777777" w:rsidR="00347475" w:rsidRPr="00E1098A" w:rsidRDefault="00347475" w:rsidP="00347475">
      <w:pPr>
        <w:ind w:left="193" w:hangingChars="100" w:hanging="193"/>
        <w:rPr>
          <w:rFonts w:ascii="ＭＳ 明朝" w:hAnsi="ＭＳ 明朝"/>
        </w:rPr>
      </w:pPr>
    </w:p>
    <w:p w14:paraId="45C0D785" w14:textId="77777777" w:rsidR="00347475" w:rsidRPr="00642F87" w:rsidRDefault="00347475" w:rsidP="00347475">
      <w:pPr>
        <w:rPr>
          <w:rFonts w:ascii="ＭＳ 明朝" w:hAnsi="ＭＳ 明朝"/>
        </w:rPr>
      </w:pPr>
      <w:r w:rsidRPr="00642F87">
        <w:rPr>
          <w:rFonts w:ascii="ＭＳ 明朝" w:hAnsi="ＭＳ 明朝" w:hint="eastAsia"/>
        </w:rPr>
        <w:t>（サービス</w:t>
      </w:r>
      <w:r>
        <w:rPr>
          <w:rFonts w:ascii="ＭＳ 明朝" w:hAnsi="ＭＳ 明朝" w:hint="eastAsia"/>
        </w:rPr>
        <w:t>の</w:t>
      </w:r>
      <w:r w:rsidRPr="00642F87">
        <w:rPr>
          <w:rFonts w:ascii="ＭＳ 明朝" w:hAnsi="ＭＳ 明朝" w:hint="eastAsia"/>
        </w:rPr>
        <w:t>利用に当たっての留意事項）</w:t>
      </w:r>
    </w:p>
    <w:p w14:paraId="1218E9D4" w14:textId="77777777" w:rsidR="00347475" w:rsidRPr="00642F87" w:rsidRDefault="00347475" w:rsidP="00347475">
      <w:pPr>
        <w:ind w:left="193" w:hangingChars="100" w:hanging="193"/>
        <w:rPr>
          <w:rFonts w:ascii="ＭＳ 明朝" w:hAnsi="ＭＳ 明朝"/>
        </w:rPr>
      </w:pPr>
      <w:r w:rsidRPr="00642F87">
        <w:rPr>
          <w:rFonts w:ascii="ＭＳ 明朝" w:hAnsi="ＭＳ 明朝" w:hint="eastAsia"/>
        </w:rPr>
        <w:t>第</w:t>
      </w:r>
      <w:r>
        <w:rPr>
          <w:rFonts w:ascii="ＭＳ 明朝" w:hAnsi="ＭＳ 明朝" w:hint="eastAsia"/>
        </w:rPr>
        <w:t>９</w:t>
      </w:r>
      <w:r w:rsidRPr="00642F87">
        <w:rPr>
          <w:rFonts w:ascii="ＭＳ 明朝" w:hAnsi="ＭＳ 明朝" w:hint="eastAsia"/>
        </w:rPr>
        <w:t>条　利用者は事業の提供を受ける際には、次の事項に留意する。</w:t>
      </w:r>
    </w:p>
    <w:p w14:paraId="60CF1BB1" w14:textId="77777777" w:rsidR="00347475" w:rsidRDefault="00347475" w:rsidP="00347475">
      <w:pPr>
        <w:ind w:firstLineChars="100" w:firstLine="193"/>
        <w:rPr>
          <w:rFonts w:ascii="ＭＳ 明朝" w:hAnsi="ＭＳ 明朝"/>
        </w:rPr>
      </w:pPr>
      <w:r w:rsidRPr="00642F87">
        <w:rPr>
          <w:rFonts w:ascii="ＭＳ 明朝" w:hAnsi="ＭＳ 明朝" w:hint="eastAsia"/>
        </w:rPr>
        <w:t>（１）</w:t>
      </w:r>
      <w:r>
        <w:rPr>
          <w:rFonts w:ascii="ＭＳ 明朝" w:hAnsi="ＭＳ 明朝" w:hint="eastAsia"/>
        </w:rPr>
        <w:t>入浴直前</w:t>
      </w:r>
      <w:r w:rsidRPr="00977E5D">
        <w:rPr>
          <w:rFonts w:ascii="ＭＳ 明朝" w:hAnsi="ＭＳ 明朝" w:hint="eastAsia"/>
        </w:rPr>
        <w:t>の食事</w:t>
      </w:r>
      <w:r>
        <w:rPr>
          <w:rFonts w:ascii="ＭＳ 明朝" w:hAnsi="ＭＳ 明朝" w:hint="eastAsia"/>
        </w:rPr>
        <w:t>は控えるようにする。</w:t>
      </w:r>
    </w:p>
    <w:p w14:paraId="04663F8E" w14:textId="77777777" w:rsidR="00347475" w:rsidRPr="00642F87" w:rsidRDefault="00347475" w:rsidP="00347475">
      <w:pPr>
        <w:ind w:firstLineChars="100" w:firstLine="193"/>
        <w:rPr>
          <w:rFonts w:ascii="ＭＳ 明朝" w:hAnsi="ＭＳ 明朝"/>
        </w:rPr>
      </w:pPr>
      <w:r>
        <w:rPr>
          <w:rFonts w:ascii="ＭＳ 明朝" w:hAnsi="ＭＳ 明朝" w:hint="eastAsia"/>
        </w:rPr>
        <w:t>（２）</w:t>
      </w:r>
      <w:r w:rsidRPr="00977E5D">
        <w:rPr>
          <w:rFonts w:ascii="ＭＳ 明朝" w:hAnsi="ＭＳ 明朝" w:hint="eastAsia"/>
        </w:rPr>
        <w:t>気分が悪くなったときはすみやかに申し出る</w:t>
      </w:r>
      <w:r>
        <w:rPr>
          <w:rFonts w:ascii="ＭＳ 明朝" w:hAnsi="ＭＳ 明朝" w:hint="eastAsia"/>
        </w:rPr>
        <w:t>ものとする。</w:t>
      </w:r>
    </w:p>
    <w:p w14:paraId="61A0CD6D" w14:textId="77777777" w:rsidR="00F20841" w:rsidRPr="00977E5D" w:rsidRDefault="00F20841" w:rsidP="006727B4">
      <w:pPr>
        <w:rPr>
          <w:rFonts w:ascii="ＭＳ 明朝" w:hAnsi="ＭＳ 明朝"/>
        </w:rPr>
      </w:pPr>
    </w:p>
    <w:p w14:paraId="70F5BA31" w14:textId="77777777" w:rsidR="00F20841" w:rsidRPr="00977E5D" w:rsidRDefault="001F15BC" w:rsidP="006727B4">
      <w:pPr>
        <w:rPr>
          <w:rFonts w:ascii="ＭＳ 明朝" w:hAnsi="ＭＳ 明朝"/>
        </w:rPr>
      </w:pPr>
      <w:r w:rsidRPr="00977E5D">
        <w:rPr>
          <w:rFonts w:ascii="ＭＳ 明朝" w:hAnsi="ＭＳ 明朝" w:hint="eastAsia"/>
        </w:rPr>
        <w:t>（緊急時等における対応方法）</w:t>
      </w:r>
    </w:p>
    <w:p w14:paraId="1DF4E3B6" w14:textId="77777777" w:rsidR="00F20841" w:rsidRPr="00977E5D" w:rsidRDefault="001F15BC" w:rsidP="007B734D">
      <w:pPr>
        <w:ind w:left="193" w:hangingChars="100" w:hanging="193"/>
        <w:rPr>
          <w:rFonts w:ascii="ＭＳ 明朝" w:hAnsi="ＭＳ 明朝"/>
        </w:rPr>
      </w:pPr>
      <w:r w:rsidRPr="00977E5D">
        <w:rPr>
          <w:rFonts w:ascii="ＭＳ 明朝" w:hAnsi="ＭＳ 明朝" w:hint="eastAsia"/>
        </w:rPr>
        <w:t>第</w:t>
      </w:r>
      <w:r w:rsidR="00347475">
        <w:rPr>
          <w:rFonts w:ascii="ＭＳ 明朝" w:hAnsi="ＭＳ 明朝" w:hint="eastAsia"/>
        </w:rPr>
        <w:t>1</w:t>
      </w:r>
      <w:r w:rsidR="00347475">
        <w:rPr>
          <w:rFonts w:ascii="ＭＳ 明朝" w:hAnsi="ＭＳ 明朝"/>
        </w:rPr>
        <w:t>0</w:t>
      </w:r>
      <w:r w:rsidRPr="00977E5D">
        <w:rPr>
          <w:rFonts w:ascii="ＭＳ 明朝" w:hAnsi="ＭＳ 明朝" w:hint="eastAsia"/>
        </w:rPr>
        <w:t xml:space="preserve">条　</w:t>
      </w:r>
      <w:r w:rsidR="00347475">
        <w:rPr>
          <w:rFonts w:ascii="ＭＳ 明朝" w:hAnsi="ＭＳ 明朝" w:hint="eastAsia"/>
        </w:rPr>
        <w:t>従業者</w:t>
      </w:r>
      <w:r w:rsidRPr="00977E5D">
        <w:rPr>
          <w:rFonts w:ascii="ＭＳ 明朝" w:hAnsi="ＭＳ 明朝" w:hint="eastAsia"/>
        </w:rPr>
        <w:t>は、事業の提供を行っているときに、利用者に病状の急変</w:t>
      </w:r>
      <w:r w:rsidR="00347475">
        <w:rPr>
          <w:rFonts w:ascii="ＭＳ 明朝" w:hAnsi="ＭＳ 明朝" w:hint="eastAsia"/>
        </w:rPr>
        <w:t>が生じた場合</w:t>
      </w:r>
      <w:r w:rsidRPr="00977E5D">
        <w:rPr>
          <w:rFonts w:ascii="ＭＳ 明朝" w:hAnsi="ＭＳ 明朝" w:hint="eastAsia"/>
        </w:rPr>
        <w:t>その他</w:t>
      </w:r>
      <w:r w:rsidR="00347475">
        <w:rPr>
          <w:rFonts w:ascii="ＭＳ 明朝" w:hAnsi="ＭＳ 明朝" w:hint="eastAsia"/>
        </w:rPr>
        <w:t>必要な場合は、速やかに主治の医師又はあらかじめ定めた協力医療機関に連絡を行う等の必要な</w:t>
      </w:r>
      <w:r>
        <w:rPr>
          <w:rFonts w:ascii="ＭＳ 明朝" w:hAnsi="ＭＳ 明朝" w:hint="eastAsia"/>
        </w:rPr>
        <w:t>措置を講ずるとともに</w:t>
      </w:r>
      <w:r w:rsidRPr="00977E5D">
        <w:rPr>
          <w:rFonts w:ascii="ＭＳ 明朝" w:hAnsi="ＭＳ 明朝" w:hint="eastAsia"/>
        </w:rPr>
        <w:t>、管理者に報告しなければならない。</w:t>
      </w:r>
    </w:p>
    <w:p w14:paraId="56D084F9" w14:textId="77777777" w:rsidR="00F20841" w:rsidRPr="00977E5D" w:rsidRDefault="00F20841" w:rsidP="006727B4">
      <w:pPr>
        <w:rPr>
          <w:rFonts w:ascii="ＭＳ 明朝" w:hAnsi="ＭＳ 明朝"/>
        </w:rPr>
      </w:pPr>
    </w:p>
    <w:p w14:paraId="188A25B7" w14:textId="77777777" w:rsidR="00115664" w:rsidRPr="002C2CA1" w:rsidRDefault="00115664" w:rsidP="00115664">
      <w:pPr>
        <w:ind w:left="193" w:hangingChars="100" w:hanging="193"/>
        <w:rPr>
          <w:rFonts w:ascii="ＭＳ 明朝" w:hAnsi="ＭＳ 明朝"/>
        </w:rPr>
      </w:pPr>
      <w:r w:rsidRPr="002C2CA1">
        <w:rPr>
          <w:rFonts w:ascii="ＭＳ 明朝" w:hAnsi="ＭＳ 明朝" w:hint="eastAsia"/>
        </w:rPr>
        <w:t>（虐待の防止のための措置に関する事項）</w:t>
      </w:r>
    </w:p>
    <w:p w14:paraId="06D5AE7B" w14:textId="77777777" w:rsidR="00115664" w:rsidRPr="002C2CA1" w:rsidRDefault="00115664" w:rsidP="00115664">
      <w:pPr>
        <w:ind w:left="193" w:hangingChars="100" w:hanging="193"/>
        <w:rPr>
          <w:rFonts w:ascii="ＭＳ 明朝" w:hAnsi="ＭＳ 明朝"/>
        </w:rPr>
      </w:pPr>
      <w:r w:rsidRPr="002C2CA1">
        <w:rPr>
          <w:rFonts w:ascii="ＭＳ 明朝" w:hAnsi="ＭＳ 明朝" w:hint="eastAsia"/>
        </w:rPr>
        <w:t>第</w:t>
      </w:r>
      <w:r>
        <w:rPr>
          <w:rFonts w:ascii="ＭＳ 明朝" w:hAnsi="ＭＳ 明朝" w:hint="eastAsia"/>
        </w:rPr>
        <w:t>1</w:t>
      </w:r>
      <w:r>
        <w:rPr>
          <w:rFonts w:ascii="ＭＳ 明朝" w:hAnsi="ＭＳ 明朝"/>
        </w:rPr>
        <w:t>1</w:t>
      </w:r>
      <w:r w:rsidRPr="002C2CA1">
        <w:rPr>
          <w:rFonts w:ascii="ＭＳ 明朝" w:hAnsi="ＭＳ 明朝" w:hint="eastAsia"/>
        </w:rPr>
        <w:t>条　事業所は、虐待の発生又はその再発を防止するため、次の措置を講ずる。</w:t>
      </w:r>
    </w:p>
    <w:p w14:paraId="4E9365B9" w14:textId="77777777" w:rsidR="00EF77CA" w:rsidRPr="002C2CA1" w:rsidRDefault="00EF77CA" w:rsidP="00EF77CA">
      <w:pPr>
        <w:ind w:leftChars="100" w:left="580" w:hangingChars="200" w:hanging="387"/>
        <w:rPr>
          <w:rFonts w:ascii="ＭＳ 明朝" w:hAnsi="ＭＳ 明朝"/>
        </w:rPr>
      </w:pPr>
      <w:r w:rsidRPr="002C2CA1">
        <w:rPr>
          <w:rFonts w:ascii="ＭＳ 明朝" w:hAnsi="ＭＳ 明朝" w:hint="eastAsia"/>
        </w:rPr>
        <w:t>（１）虐待の防止のための対策を検討する委員会を定期的に開催し、その結果</w:t>
      </w:r>
      <w:r>
        <w:rPr>
          <w:rFonts w:ascii="ＭＳ 明朝" w:hAnsi="ＭＳ 明朝" w:hint="eastAsia"/>
        </w:rPr>
        <w:t>について</w:t>
      </w:r>
      <w:r w:rsidRPr="002C2CA1">
        <w:rPr>
          <w:rFonts w:ascii="ＭＳ 明朝" w:hAnsi="ＭＳ 明朝" w:hint="eastAsia"/>
        </w:rPr>
        <w:t>従業者に周知徹底を図る。</w:t>
      </w:r>
    </w:p>
    <w:p w14:paraId="07B2372A" w14:textId="77777777" w:rsidR="00115664" w:rsidRPr="002C2CA1" w:rsidRDefault="00115664" w:rsidP="00EF77CA">
      <w:pPr>
        <w:ind w:leftChars="100" w:left="580" w:hangingChars="200" w:hanging="387"/>
        <w:rPr>
          <w:rFonts w:ascii="ＭＳ 明朝" w:hAnsi="ＭＳ 明朝"/>
        </w:rPr>
      </w:pPr>
      <w:r w:rsidRPr="002C2CA1">
        <w:rPr>
          <w:rFonts w:ascii="ＭＳ 明朝" w:hAnsi="ＭＳ 明朝" w:hint="eastAsia"/>
        </w:rPr>
        <w:t>（２）虐待の防止のための指針を整備する。</w:t>
      </w:r>
    </w:p>
    <w:p w14:paraId="5AFAE846" w14:textId="77777777" w:rsidR="00115664" w:rsidRPr="002C2CA1" w:rsidRDefault="00115664" w:rsidP="00EF77CA">
      <w:pPr>
        <w:ind w:leftChars="100" w:left="580" w:hangingChars="200" w:hanging="387"/>
        <w:rPr>
          <w:rFonts w:ascii="ＭＳ 明朝" w:hAnsi="ＭＳ 明朝"/>
        </w:rPr>
      </w:pPr>
      <w:r w:rsidRPr="002C2CA1">
        <w:rPr>
          <w:rFonts w:ascii="ＭＳ 明朝" w:hAnsi="ＭＳ 明朝" w:hint="eastAsia"/>
        </w:rPr>
        <w:t>（３）従業者に対し、虐待の防止のための研修を定期的に実施する。</w:t>
      </w:r>
    </w:p>
    <w:p w14:paraId="66ADB119" w14:textId="77777777" w:rsidR="00115664" w:rsidRPr="00DE74EC" w:rsidRDefault="00115664" w:rsidP="00EF77CA">
      <w:pPr>
        <w:ind w:leftChars="100" w:left="580" w:hangingChars="200" w:hanging="387"/>
        <w:rPr>
          <w:rFonts w:ascii="ＭＳ 明朝" w:hAnsi="ＭＳ 明朝"/>
        </w:rPr>
      </w:pPr>
      <w:r w:rsidRPr="002C2CA1">
        <w:rPr>
          <w:rFonts w:ascii="ＭＳ 明朝" w:hAnsi="ＭＳ 明朝" w:hint="eastAsia"/>
        </w:rPr>
        <w:t>（４）上記（１）から（３）までを適切に実施するための担当者を置く。</w:t>
      </w:r>
    </w:p>
    <w:p w14:paraId="30700CF6" w14:textId="77777777" w:rsidR="00115664" w:rsidRPr="00DE74EC" w:rsidRDefault="00115664" w:rsidP="00115664">
      <w:pPr>
        <w:ind w:left="193" w:hangingChars="100" w:hanging="193"/>
        <w:rPr>
          <w:rFonts w:ascii="ＭＳ 明朝" w:hAnsi="ＭＳ 明朝"/>
        </w:rPr>
      </w:pPr>
    </w:p>
    <w:p w14:paraId="55ADFD07" w14:textId="77777777" w:rsidR="001F15BC" w:rsidRPr="00642F87" w:rsidRDefault="001F15BC" w:rsidP="001F15BC">
      <w:pPr>
        <w:ind w:left="193" w:hangingChars="100" w:hanging="193"/>
        <w:rPr>
          <w:rFonts w:ascii="ＭＳ 明朝" w:hAnsi="ＭＳ 明朝"/>
        </w:rPr>
      </w:pPr>
      <w:r w:rsidRPr="00642F87">
        <w:rPr>
          <w:rFonts w:ascii="ＭＳ 明朝" w:hAnsi="ＭＳ 明朝" w:hint="eastAsia"/>
        </w:rPr>
        <w:t>（その他運営に関する重要事項）</w:t>
      </w:r>
    </w:p>
    <w:p w14:paraId="0ED0D036" w14:textId="77777777" w:rsidR="00F20841" w:rsidRPr="00977E5D" w:rsidRDefault="001F15BC" w:rsidP="007B734D">
      <w:pPr>
        <w:ind w:left="193" w:hangingChars="100" w:hanging="193"/>
        <w:rPr>
          <w:rFonts w:ascii="ＭＳ 明朝" w:hAnsi="ＭＳ 明朝"/>
        </w:rPr>
      </w:pPr>
      <w:r w:rsidRPr="00977E5D">
        <w:rPr>
          <w:rFonts w:ascii="ＭＳ 明朝" w:hAnsi="ＭＳ 明朝" w:hint="eastAsia"/>
        </w:rPr>
        <w:t>第</w:t>
      </w:r>
      <w:r>
        <w:rPr>
          <w:rFonts w:ascii="ＭＳ 明朝" w:hAnsi="ＭＳ 明朝" w:hint="eastAsia"/>
        </w:rPr>
        <w:t>1</w:t>
      </w:r>
      <w:r w:rsidR="00115664">
        <w:rPr>
          <w:rFonts w:ascii="ＭＳ 明朝" w:hAnsi="ＭＳ 明朝"/>
        </w:rPr>
        <w:t>2</w:t>
      </w:r>
      <w:r w:rsidRPr="00977E5D">
        <w:rPr>
          <w:rFonts w:ascii="ＭＳ 明朝" w:hAnsi="ＭＳ 明朝" w:hint="eastAsia"/>
        </w:rPr>
        <w:t>条　事業所は、</w:t>
      </w:r>
      <w:r w:rsidR="004055DC">
        <w:rPr>
          <w:rFonts w:ascii="ＭＳ 明朝" w:hAnsi="ＭＳ 明朝" w:hint="eastAsia"/>
        </w:rPr>
        <w:t>従業者</w:t>
      </w:r>
      <w:r w:rsidRPr="00977E5D">
        <w:rPr>
          <w:rFonts w:ascii="ＭＳ 明朝" w:hAnsi="ＭＳ 明朝" w:hint="eastAsia"/>
        </w:rPr>
        <w:t>の質的向上を図るための研修の機会を次のとおり設けるものとし、また、業務体制を整備する。</w:t>
      </w:r>
    </w:p>
    <w:p w14:paraId="7BD052D9" w14:textId="77777777" w:rsidR="001F15BC" w:rsidRPr="006D7E0C" w:rsidRDefault="001F15BC" w:rsidP="00EF77CA">
      <w:pPr>
        <w:ind w:leftChars="100" w:left="580" w:hangingChars="200" w:hanging="387"/>
        <w:rPr>
          <w:rFonts w:ascii="ＭＳ 明朝" w:hAnsi="ＭＳ 明朝"/>
        </w:rPr>
      </w:pPr>
      <w:r>
        <w:rPr>
          <w:rFonts w:ascii="ＭＳ 明朝" w:hAnsi="ＭＳ 明朝" w:hint="eastAsia"/>
        </w:rPr>
        <w:t>（１）採用時研修</w:t>
      </w:r>
      <w:r>
        <w:rPr>
          <w:rFonts w:ascii="ＭＳ 明朝" w:hAnsi="ＭＳ 明朝" w:hint="eastAsia"/>
        </w:rPr>
        <w:tab/>
      </w:r>
      <w:r w:rsidRPr="006D7E0C">
        <w:rPr>
          <w:rFonts w:ascii="ＭＳ 明朝" w:hAnsi="ＭＳ 明朝" w:hint="eastAsia"/>
        </w:rPr>
        <w:t>採用後○か月以内</w:t>
      </w:r>
    </w:p>
    <w:p w14:paraId="0207479F" w14:textId="77777777" w:rsidR="001F15BC" w:rsidRPr="006D7E0C" w:rsidRDefault="001F15BC" w:rsidP="00EF77CA">
      <w:pPr>
        <w:ind w:leftChars="100" w:left="580" w:hangingChars="200" w:hanging="387"/>
        <w:rPr>
          <w:rFonts w:ascii="ＭＳ 明朝" w:hAnsi="ＭＳ 明朝"/>
        </w:rPr>
      </w:pPr>
      <w:r>
        <w:rPr>
          <w:rFonts w:ascii="ＭＳ 明朝" w:hAnsi="ＭＳ 明朝" w:hint="eastAsia"/>
        </w:rPr>
        <w:t>（２）継続研修</w:t>
      </w:r>
      <w:r w:rsidR="00F143C1">
        <w:rPr>
          <w:rFonts w:ascii="ＭＳ 明朝" w:hAnsi="ＭＳ 明朝" w:hint="eastAsia"/>
        </w:rPr>
        <w:tab/>
      </w:r>
      <w:r w:rsidRPr="006D7E0C">
        <w:rPr>
          <w:rFonts w:ascii="ＭＳ 明朝" w:hAnsi="ＭＳ 明朝" w:hint="eastAsia"/>
        </w:rPr>
        <w:t>年○回</w:t>
      </w:r>
    </w:p>
    <w:p w14:paraId="6C534ABE" w14:textId="77777777" w:rsidR="001F15BC" w:rsidRPr="006D7E0C" w:rsidRDefault="001F15BC" w:rsidP="001F15BC">
      <w:pPr>
        <w:rPr>
          <w:rFonts w:ascii="ＭＳ 明朝" w:hAnsi="ＭＳ 明朝"/>
        </w:rPr>
      </w:pPr>
      <w:r w:rsidRPr="006D7E0C">
        <w:rPr>
          <w:rFonts w:ascii="ＭＳ 明朝" w:hAnsi="ＭＳ 明朝" w:hint="eastAsia"/>
        </w:rPr>
        <w:t>２　従業者は業務上知り得た利用者又はその家族の秘密を保持する。</w:t>
      </w:r>
    </w:p>
    <w:p w14:paraId="52674CC4" w14:textId="77777777" w:rsidR="001F15BC" w:rsidRPr="006D7E0C" w:rsidRDefault="001F15BC" w:rsidP="001F15BC">
      <w:pPr>
        <w:ind w:left="193" w:hangingChars="100" w:hanging="193"/>
        <w:rPr>
          <w:rFonts w:ascii="ＭＳ 明朝" w:hAnsi="ＭＳ 明朝"/>
        </w:rPr>
      </w:pPr>
      <w:r w:rsidRPr="006D7E0C">
        <w:rPr>
          <w:rFonts w:ascii="ＭＳ 明朝" w:hAnsi="ＭＳ 明朝" w:hint="eastAsia"/>
        </w:rPr>
        <w:t>３　従業者であった者に、業務上知り得た利用者又はその家族の秘密を保持させるため、従業者でなくなった後においてもこれらの秘密を保持するべき旨を、従業者との雇用契約の内容に含むものとする。</w:t>
      </w:r>
    </w:p>
    <w:p w14:paraId="5FF8E1C7" w14:textId="742E5507" w:rsidR="001F15BC" w:rsidRPr="006D7E0C" w:rsidRDefault="001F15BC" w:rsidP="001F15BC">
      <w:pPr>
        <w:ind w:left="193" w:hangingChars="100" w:hanging="193"/>
        <w:rPr>
          <w:rFonts w:ascii="ＭＳ 明朝" w:hAnsi="ＭＳ 明朝"/>
        </w:rPr>
      </w:pPr>
      <w:r>
        <w:rPr>
          <w:rFonts w:ascii="ＭＳ 明朝" w:hAnsi="ＭＳ 明朝" w:hint="eastAsia"/>
        </w:rPr>
        <w:t>４</w:t>
      </w:r>
      <w:r w:rsidRPr="006D7E0C">
        <w:rPr>
          <w:rFonts w:ascii="ＭＳ 明朝" w:hAnsi="ＭＳ 明朝" w:hint="eastAsia"/>
        </w:rPr>
        <w:t xml:space="preserve">　この規程に定める事項のほか、運営に関する重要事項は○○</w:t>
      </w:r>
      <w:r w:rsidR="00A54C8D">
        <w:rPr>
          <w:rFonts w:ascii="ＭＳ 明朝" w:hAnsi="ＭＳ 明朝" w:hint="eastAsia"/>
        </w:rPr>
        <w:t>会社</w:t>
      </w:r>
      <w:r w:rsidRPr="006D7E0C">
        <w:rPr>
          <w:rFonts w:ascii="ＭＳ 明朝" w:hAnsi="ＭＳ 明朝" w:hint="eastAsia"/>
        </w:rPr>
        <w:t>と事業所の管理者との協議に基づいて定めるものとする。</w:t>
      </w:r>
    </w:p>
    <w:p w14:paraId="69FA82AE" w14:textId="77777777" w:rsidR="00F20841" w:rsidRDefault="00F20841" w:rsidP="006727B4">
      <w:pPr>
        <w:rPr>
          <w:rFonts w:ascii="ＭＳ 明朝" w:hAnsi="ＭＳ 明朝"/>
        </w:rPr>
      </w:pPr>
    </w:p>
    <w:p w14:paraId="4A7442EC" w14:textId="77777777" w:rsidR="001F15BC" w:rsidRPr="001F15BC" w:rsidRDefault="001F15BC" w:rsidP="006727B4">
      <w:pPr>
        <w:rPr>
          <w:rFonts w:ascii="ＭＳ 明朝" w:hAnsi="ＭＳ 明朝"/>
        </w:rPr>
      </w:pPr>
    </w:p>
    <w:p w14:paraId="69383F48" w14:textId="77777777" w:rsidR="001F15BC" w:rsidRPr="006D7E0C" w:rsidRDefault="001F15BC" w:rsidP="001F15BC">
      <w:pPr>
        <w:ind w:firstLineChars="200" w:firstLine="387"/>
        <w:rPr>
          <w:rFonts w:ascii="ＭＳ 明朝" w:hAnsi="ＭＳ 明朝"/>
        </w:rPr>
      </w:pPr>
      <w:r w:rsidRPr="006D7E0C">
        <w:rPr>
          <w:rFonts w:ascii="ＭＳ 明朝" w:hAnsi="ＭＳ 明朝" w:hint="eastAsia"/>
        </w:rPr>
        <w:t>附　則</w:t>
      </w:r>
    </w:p>
    <w:p w14:paraId="2DE0AE69" w14:textId="77777777" w:rsidR="00F20841" w:rsidRPr="001F15BC" w:rsidRDefault="002843F1" w:rsidP="001F15BC">
      <w:pPr>
        <w:ind w:firstLineChars="100" w:firstLine="193"/>
        <w:rPr>
          <w:rFonts w:ascii="ＭＳ 明朝" w:hAnsi="ＭＳ 明朝"/>
        </w:rPr>
      </w:pPr>
      <w:r>
        <w:rPr>
          <w:rFonts w:ascii="ＭＳ 明朝" w:hAnsi="ＭＳ 明朝" w:hint="eastAsia"/>
        </w:rPr>
        <w:t>この規程は、</w:t>
      </w:r>
      <w:r w:rsidR="001F15BC" w:rsidRPr="006D7E0C">
        <w:rPr>
          <w:rFonts w:ascii="ＭＳ 明朝" w:hAnsi="ＭＳ 明朝" w:hint="eastAsia"/>
        </w:rPr>
        <w:t>○年○月○日から施行する。</w:t>
      </w:r>
    </w:p>
    <w:sectPr w:rsidR="006727B4" w:rsidRPr="001F15BC" w:rsidSect="008E1709">
      <w:pgSz w:w="11906" w:h="16838" w:code="9"/>
      <w:pgMar w:top="1134" w:right="1021" w:bottom="567" w:left="1021" w:header="720" w:footer="720" w:gutter="0"/>
      <w:cols w:space="720"/>
      <w:noEndnote/>
      <w:docGrid w:type="linesAndChars" w:linePitch="286" w:charSpace="-3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92D1B" w14:textId="77777777" w:rsidR="00F20841" w:rsidRDefault="00F20841" w:rsidP="00803231">
      <w:r>
        <w:separator/>
      </w:r>
    </w:p>
  </w:endnote>
  <w:endnote w:type="continuationSeparator" w:id="0">
    <w:p w14:paraId="5BFBDED4" w14:textId="77777777" w:rsidR="00F20841" w:rsidRDefault="00F20841" w:rsidP="00803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31907" w14:textId="77777777" w:rsidR="00F20841" w:rsidRDefault="00F20841" w:rsidP="00803231">
      <w:r>
        <w:separator/>
      </w:r>
    </w:p>
  </w:footnote>
  <w:footnote w:type="continuationSeparator" w:id="0">
    <w:p w14:paraId="71F48C0F" w14:textId="77777777" w:rsidR="00F20841" w:rsidRDefault="00F20841" w:rsidP="008032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40383"/>
    <w:multiLevelType w:val="hybridMultilevel"/>
    <w:tmpl w:val="70E202B2"/>
    <w:lvl w:ilvl="0" w:tplc="0FBAB3B4">
      <w:start w:val="1"/>
      <w:numFmt w:val="decimalFullWidth"/>
      <w:lvlText w:val="第%1条"/>
      <w:lvlJc w:val="left"/>
      <w:pPr>
        <w:tabs>
          <w:tab w:val="num" w:pos="720"/>
        </w:tabs>
        <w:ind w:left="720" w:hanging="720"/>
      </w:pPr>
      <w:rPr>
        <w:rFonts w:hint="default"/>
      </w:rPr>
    </w:lvl>
    <w:lvl w:ilvl="1" w:tplc="9ABA808E" w:tentative="1">
      <w:start w:val="1"/>
      <w:numFmt w:val="aiueoFullWidth"/>
      <w:lvlText w:val="(%2)"/>
      <w:lvlJc w:val="left"/>
      <w:pPr>
        <w:tabs>
          <w:tab w:val="num" w:pos="840"/>
        </w:tabs>
        <w:ind w:left="840" w:hanging="420"/>
      </w:pPr>
    </w:lvl>
    <w:lvl w:ilvl="2" w:tplc="4A4C93CA" w:tentative="1">
      <w:start w:val="1"/>
      <w:numFmt w:val="decimalEnclosedCircle"/>
      <w:lvlText w:val="%3"/>
      <w:lvlJc w:val="left"/>
      <w:pPr>
        <w:tabs>
          <w:tab w:val="num" w:pos="1260"/>
        </w:tabs>
        <w:ind w:left="1260" w:hanging="420"/>
      </w:pPr>
    </w:lvl>
    <w:lvl w:ilvl="3" w:tplc="48FC37DA" w:tentative="1">
      <w:start w:val="1"/>
      <w:numFmt w:val="decimal"/>
      <w:lvlText w:val="%4."/>
      <w:lvlJc w:val="left"/>
      <w:pPr>
        <w:tabs>
          <w:tab w:val="num" w:pos="1680"/>
        </w:tabs>
        <w:ind w:left="1680" w:hanging="420"/>
      </w:pPr>
    </w:lvl>
    <w:lvl w:ilvl="4" w:tplc="36CEDCFC" w:tentative="1">
      <w:start w:val="1"/>
      <w:numFmt w:val="aiueoFullWidth"/>
      <w:lvlText w:val="(%5)"/>
      <w:lvlJc w:val="left"/>
      <w:pPr>
        <w:tabs>
          <w:tab w:val="num" w:pos="2100"/>
        </w:tabs>
        <w:ind w:left="2100" w:hanging="420"/>
      </w:pPr>
    </w:lvl>
    <w:lvl w:ilvl="5" w:tplc="29A29D88" w:tentative="1">
      <w:start w:val="1"/>
      <w:numFmt w:val="decimalEnclosedCircle"/>
      <w:lvlText w:val="%6"/>
      <w:lvlJc w:val="left"/>
      <w:pPr>
        <w:tabs>
          <w:tab w:val="num" w:pos="2520"/>
        </w:tabs>
        <w:ind w:left="2520" w:hanging="420"/>
      </w:pPr>
    </w:lvl>
    <w:lvl w:ilvl="6" w:tplc="033C6D8C" w:tentative="1">
      <w:start w:val="1"/>
      <w:numFmt w:val="decimal"/>
      <w:lvlText w:val="%7."/>
      <w:lvlJc w:val="left"/>
      <w:pPr>
        <w:tabs>
          <w:tab w:val="num" w:pos="2940"/>
        </w:tabs>
        <w:ind w:left="2940" w:hanging="420"/>
      </w:pPr>
    </w:lvl>
    <w:lvl w:ilvl="7" w:tplc="F4945D64" w:tentative="1">
      <w:start w:val="1"/>
      <w:numFmt w:val="aiueoFullWidth"/>
      <w:lvlText w:val="(%8)"/>
      <w:lvlJc w:val="left"/>
      <w:pPr>
        <w:tabs>
          <w:tab w:val="num" w:pos="3360"/>
        </w:tabs>
        <w:ind w:left="3360" w:hanging="420"/>
      </w:pPr>
    </w:lvl>
    <w:lvl w:ilvl="8" w:tplc="5F7C88EE" w:tentative="1">
      <w:start w:val="1"/>
      <w:numFmt w:val="decimalEnclosedCircle"/>
      <w:lvlText w:val="%9"/>
      <w:lvlJc w:val="left"/>
      <w:pPr>
        <w:tabs>
          <w:tab w:val="num" w:pos="3780"/>
        </w:tabs>
        <w:ind w:left="3780" w:hanging="420"/>
      </w:pPr>
    </w:lvl>
  </w:abstractNum>
  <w:abstractNum w:abstractNumId="1" w15:restartNumberingAfterBreak="0">
    <w:nsid w:val="70D322D8"/>
    <w:multiLevelType w:val="hybridMultilevel"/>
    <w:tmpl w:val="4FB4FAEE"/>
    <w:lvl w:ilvl="0" w:tplc="32843C8E">
      <w:start w:val="2"/>
      <w:numFmt w:val="decimalFullWidth"/>
      <w:lvlText w:val="第%1条"/>
      <w:lvlJc w:val="left"/>
      <w:pPr>
        <w:tabs>
          <w:tab w:val="num" w:pos="720"/>
        </w:tabs>
        <w:ind w:left="720" w:hanging="720"/>
      </w:pPr>
      <w:rPr>
        <w:rFonts w:hint="default"/>
      </w:rPr>
    </w:lvl>
    <w:lvl w:ilvl="1" w:tplc="8CC4C516" w:tentative="1">
      <w:start w:val="1"/>
      <w:numFmt w:val="aiueoFullWidth"/>
      <w:lvlText w:val="(%2)"/>
      <w:lvlJc w:val="left"/>
      <w:pPr>
        <w:tabs>
          <w:tab w:val="num" w:pos="840"/>
        </w:tabs>
        <w:ind w:left="840" w:hanging="420"/>
      </w:pPr>
    </w:lvl>
    <w:lvl w:ilvl="2" w:tplc="5C885ABC" w:tentative="1">
      <w:start w:val="1"/>
      <w:numFmt w:val="decimalEnclosedCircle"/>
      <w:lvlText w:val="%3"/>
      <w:lvlJc w:val="left"/>
      <w:pPr>
        <w:tabs>
          <w:tab w:val="num" w:pos="1260"/>
        </w:tabs>
        <w:ind w:left="1260" w:hanging="420"/>
      </w:pPr>
    </w:lvl>
    <w:lvl w:ilvl="3" w:tplc="47C4BDDC" w:tentative="1">
      <w:start w:val="1"/>
      <w:numFmt w:val="decimal"/>
      <w:lvlText w:val="%4."/>
      <w:lvlJc w:val="left"/>
      <w:pPr>
        <w:tabs>
          <w:tab w:val="num" w:pos="1680"/>
        </w:tabs>
        <w:ind w:left="1680" w:hanging="420"/>
      </w:pPr>
    </w:lvl>
    <w:lvl w:ilvl="4" w:tplc="34286356" w:tentative="1">
      <w:start w:val="1"/>
      <w:numFmt w:val="aiueoFullWidth"/>
      <w:lvlText w:val="(%5)"/>
      <w:lvlJc w:val="left"/>
      <w:pPr>
        <w:tabs>
          <w:tab w:val="num" w:pos="2100"/>
        </w:tabs>
        <w:ind w:left="2100" w:hanging="420"/>
      </w:pPr>
    </w:lvl>
    <w:lvl w:ilvl="5" w:tplc="6DB88BC2" w:tentative="1">
      <w:start w:val="1"/>
      <w:numFmt w:val="decimalEnclosedCircle"/>
      <w:lvlText w:val="%6"/>
      <w:lvlJc w:val="left"/>
      <w:pPr>
        <w:tabs>
          <w:tab w:val="num" w:pos="2520"/>
        </w:tabs>
        <w:ind w:left="2520" w:hanging="420"/>
      </w:pPr>
    </w:lvl>
    <w:lvl w:ilvl="6" w:tplc="23BA0734" w:tentative="1">
      <w:start w:val="1"/>
      <w:numFmt w:val="decimal"/>
      <w:lvlText w:val="%7."/>
      <w:lvlJc w:val="left"/>
      <w:pPr>
        <w:tabs>
          <w:tab w:val="num" w:pos="2940"/>
        </w:tabs>
        <w:ind w:left="2940" w:hanging="420"/>
      </w:pPr>
    </w:lvl>
    <w:lvl w:ilvl="7" w:tplc="B6AC66FA" w:tentative="1">
      <w:start w:val="1"/>
      <w:numFmt w:val="aiueoFullWidth"/>
      <w:lvlText w:val="(%8)"/>
      <w:lvlJc w:val="left"/>
      <w:pPr>
        <w:tabs>
          <w:tab w:val="num" w:pos="3360"/>
        </w:tabs>
        <w:ind w:left="3360" w:hanging="420"/>
      </w:pPr>
    </w:lvl>
    <w:lvl w:ilvl="8" w:tplc="00808C24" w:tentative="1">
      <w:start w:val="1"/>
      <w:numFmt w:val="decimalEnclosedCircle"/>
      <w:lvlText w:val="%9"/>
      <w:lvlJc w:val="left"/>
      <w:pPr>
        <w:tabs>
          <w:tab w:val="num" w:pos="3780"/>
        </w:tabs>
        <w:ind w:left="3780" w:hanging="420"/>
      </w:pPr>
    </w:lvl>
  </w:abstractNum>
  <w:num w:numId="1" w16cid:durableId="2089225143">
    <w:abstractNumId w:val="1"/>
  </w:num>
  <w:num w:numId="2" w16cid:durableId="1574654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3"/>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153"/>
    <w:rsid w:val="00034D44"/>
    <w:rsid w:val="000E2AFF"/>
    <w:rsid w:val="001015B3"/>
    <w:rsid w:val="00115664"/>
    <w:rsid w:val="001A3368"/>
    <w:rsid w:val="001F15BC"/>
    <w:rsid w:val="00281D8C"/>
    <w:rsid w:val="002843F1"/>
    <w:rsid w:val="002C6F16"/>
    <w:rsid w:val="0034476C"/>
    <w:rsid w:val="00347475"/>
    <w:rsid w:val="003A0153"/>
    <w:rsid w:val="003D35CE"/>
    <w:rsid w:val="004055DC"/>
    <w:rsid w:val="00463AA1"/>
    <w:rsid w:val="004B1F7E"/>
    <w:rsid w:val="007B625F"/>
    <w:rsid w:val="00803231"/>
    <w:rsid w:val="008E1709"/>
    <w:rsid w:val="00977E5D"/>
    <w:rsid w:val="00A54C8D"/>
    <w:rsid w:val="00A550E2"/>
    <w:rsid w:val="00A82E4A"/>
    <w:rsid w:val="00C5089A"/>
    <w:rsid w:val="00DB5924"/>
    <w:rsid w:val="00DE793E"/>
    <w:rsid w:val="00E1098A"/>
    <w:rsid w:val="00EF77CA"/>
    <w:rsid w:val="00F143C1"/>
    <w:rsid w:val="00F20841"/>
    <w:rsid w:val="00FA790D"/>
    <w:rsid w:val="00FB07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01DAA87E"/>
  <w15:chartTrackingRefBased/>
  <w15:docId w15:val="{C0F18009-D023-4134-BDFB-7A75280FF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57" w:lineRule="exact"/>
      <w:jc w:val="both"/>
    </w:pPr>
    <w:rPr>
      <w:rFonts w:ascii="ＭＳ 明朝" w:cs="ＭＳ 明朝"/>
      <w:spacing w:val="2"/>
      <w:sz w:val="21"/>
      <w:szCs w:val="21"/>
    </w:rPr>
  </w:style>
  <w:style w:type="table" w:styleId="a4">
    <w:name w:val="Table Grid"/>
    <w:basedOn w:val="a1"/>
    <w:rsid w:val="00EA366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614E79"/>
    <w:pPr>
      <w:tabs>
        <w:tab w:val="center" w:pos="4252"/>
        <w:tab w:val="right" w:pos="8504"/>
      </w:tabs>
      <w:snapToGrid w:val="0"/>
    </w:pPr>
  </w:style>
  <w:style w:type="character" w:customStyle="1" w:styleId="a6">
    <w:name w:val="ヘッダー (文字)"/>
    <w:link w:val="a5"/>
    <w:rsid w:val="00614E79"/>
    <w:rPr>
      <w:rFonts w:cs="ＭＳ 明朝"/>
      <w:kern w:val="2"/>
      <w:sz w:val="21"/>
      <w:szCs w:val="21"/>
    </w:rPr>
  </w:style>
  <w:style w:type="paragraph" w:styleId="a7">
    <w:name w:val="footer"/>
    <w:basedOn w:val="a"/>
    <w:link w:val="a8"/>
    <w:rsid w:val="00614E79"/>
    <w:pPr>
      <w:tabs>
        <w:tab w:val="center" w:pos="4252"/>
        <w:tab w:val="right" w:pos="8504"/>
      </w:tabs>
      <w:snapToGrid w:val="0"/>
    </w:pPr>
  </w:style>
  <w:style w:type="character" w:customStyle="1" w:styleId="a8">
    <w:name w:val="フッター (文字)"/>
    <w:link w:val="a7"/>
    <w:rsid w:val="00614E79"/>
    <w:rPr>
      <w:rFonts w:cs="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227</TotalTime>
  <Pages>2</Pages>
  <Words>325</Words>
  <Characters>1858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山本　涼帆</cp:lastModifiedBy>
  <cp:revision>2</cp:revision>
  <cp:lastPrinted>2021-02-19T05:53:00Z</cp:lastPrinted>
  <dcterms:created xsi:type="dcterms:W3CDTF">2021-01-16T05:32:00Z</dcterms:created>
  <dcterms:modified xsi:type="dcterms:W3CDTF">2026-08-12T04:42:00Z</dcterms:modified>
</cp:coreProperties>
</file>