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75" w:rsidRDefault="00EF0D75" w:rsidP="00474092">
      <w:pPr>
        <w:spacing w:line="360" w:lineRule="exact"/>
        <w:ind w:rightChars="17" w:right="36"/>
        <w:jc w:val="right"/>
        <w:rPr>
          <w:rFonts w:asciiTheme="minorEastAsia" w:eastAsiaTheme="minorEastAsia" w:hAnsiTheme="minorEastAsia" w:hint="eastAsia"/>
          <w:sz w:val="24"/>
          <w:szCs w:val="24"/>
        </w:rPr>
      </w:pPr>
      <w:r w:rsidRPr="00977D6A">
        <w:rPr>
          <w:rFonts w:asciiTheme="minorEastAsia" w:eastAsiaTheme="minorEastAsia" w:hAnsiTheme="minorEastAsia" w:hint="eastAsia"/>
          <w:sz w:val="24"/>
          <w:szCs w:val="24"/>
        </w:rPr>
        <w:t>平成31年</w:t>
      </w:r>
      <w:r w:rsidRPr="00977D6A">
        <w:rPr>
          <w:rFonts w:asciiTheme="minorEastAsia" w:eastAsiaTheme="minorEastAsia" w:hAnsiTheme="minorEastAsia"/>
          <w:sz w:val="24"/>
          <w:szCs w:val="24"/>
        </w:rPr>
        <w:t xml:space="preserve"> </w:t>
      </w:r>
      <w:r w:rsidRPr="00977D6A">
        <w:rPr>
          <w:rFonts w:asciiTheme="minorEastAsia" w:eastAsiaTheme="minorEastAsia" w:hAnsiTheme="minorEastAsia" w:hint="eastAsia"/>
          <w:sz w:val="24"/>
          <w:szCs w:val="24"/>
        </w:rPr>
        <w:t>2月</w:t>
      </w:r>
      <w:r w:rsidR="00474092">
        <w:rPr>
          <w:rFonts w:asciiTheme="minorEastAsia" w:eastAsiaTheme="minorEastAsia" w:hAnsiTheme="minorEastAsia" w:hint="eastAsia"/>
          <w:sz w:val="24"/>
          <w:szCs w:val="24"/>
        </w:rPr>
        <w:t>22</w:t>
      </w:r>
      <w:r w:rsidRPr="00977D6A">
        <w:rPr>
          <w:rFonts w:asciiTheme="minorEastAsia" w:eastAsiaTheme="minorEastAsia" w:hAnsiTheme="minorEastAsia" w:hint="eastAsia"/>
          <w:sz w:val="24"/>
          <w:szCs w:val="24"/>
        </w:rPr>
        <w:t>日</w:t>
      </w:r>
    </w:p>
    <w:p w:rsidR="000A695A" w:rsidRPr="00977D6A" w:rsidRDefault="000A695A" w:rsidP="00474092">
      <w:pPr>
        <w:spacing w:line="360" w:lineRule="exact"/>
        <w:ind w:rightChars="17" w:right="36"/>
        <w:jc w:val="right"/>
        <w:rPr>
          <w:rFonts w:asciiTheme="minorEastAsia" w:eastAsiaTheme="minorEastAsia" w:hAnsiTheme="minorEastAsia"/>
          <w:sz w:val="24"/>
          <w:szCs w:val="24"/>
        </w:rPr>
      </w:pPr>
      <w:bookmarkStart w:id="0" w:name="_GoBack"/>
      <w:bookmarkEnd w:id="0"/>
    </w:p>
    <w:p w:rsidR="000F2BD5" w:rsidRDefault="000F2BD5" w:rsidP="000F2BD5">
      <w:pPr>
        <w:rPr>
          <w:sz w:val="24"/>
          <w:szCs w:val="24"/>
        </w:rPr>
      </w:pPr>
      <w:r>
        <w:rPr>
          <w:rFonts w:hint="eastAsia"/>
          <w:sz w:val="24"/>
          <w:szCs w:val="24"/>
        </w:rPr>
        <w:t xml:space="preserve">　各</w:t>
      </w:r>
      <w:r>
        <w:rPr>
          <w:rFonts w:hint="eastAsia"/>
          <w:sz w:val="24"/>
          <w:szCs w:val="24"/>
        </w:rPr>
        <w:t>障害者支援施設管理者　様</w:t>
      </w:r>
    </w:p>
    <w:p w:rsidR="00EF0D75" w:rsidRDefault="000F2BD5" w:rsidP="000F2BD5">
      <w:pPr>
        <w:spacing w:line="360" w:lineRule="exact"/>
        <w:ind w:right="35"/>
        <w:rPr>
          <w:rFonts w:ascii="ＭＳ 明朝" w:hAnsi="ＭＳ 明朝" w:hint="eastAsia"/>
          <w:kern w:val="0"/>
          <w:sz w:val="24"/>
          <w:szCs w:val="24"/>
        </w:rPr>
      </w:pPr>
      <w:r>
        <w:rPr>
          <w:rFonts w:ascii="ＭＳ 明朝" w:hAnsi="ＭＳ 明朝" w:hint="eastAsia"/>
          <w:kern w:val="0"/>
          <w:sz w:val="24"/>
          <w:szCs w:val="24"/>
        </w:rPr>
        <w:t xml:space="preserve">　各</w:t>
      </w:r>
      <w:r>
        <w:rPr>
          <w:rFonts w:ascii="ＭＳ 明朝" w:hAnsi="ＭＳ 明朝" w:hint="eastAsia"/>
          <w:kern w:val="0"/>
          <w:sz w:val="24"/>
          <w:szCs w:val="24"/>
        </w:rPr>
        <w:t>障害福祉ｻｰﾋﾞｽ事業所管理者　様</w:t>
      </w:r>
    </w:p>
    <w:p w:rsidR="000F2BD5" w:rsidRPr="00474092" w:rsidRDefault="000F2BD5" w:rsidP="000F2BD5">
      <w:pPr>
        <w:spacing w:line="360" w:lineRule="exact"/>
        <w:ind w:right="35"/>
        <w:rPr>
          <w:rFonts w:asciiTheme="minorEastAsia" w:eastAsiaTheme="minorEastAsia" w:hAnsiTheme="minorEastAsia"/>
          <w:sz w:val="24"/>
          <w:szCs w:val="24"/>
        </w:rPr>
      </w:pPr>
    </w:p>
    <w:p w:rsidR="00EF0D75" w:rsidRPr="00474092" w:rsidRDefault="00EF0D75" w:rsidP="00474092">
      <w:pPr>
        <w:ind w:leftChars="2600" w:left="5460"/>
        <w:jc w:val="distribute"/>
        <w:rPr>
          <w:sz w:val="24"/>
          <w:szCs w:val="24"/>
        </w:rPr>
      </w:pPr>
      <w:r w:rsidRPr="00474092">
        <w:rPr>
          <w:rFonts w:hint="eastAsia"/>
          <w:sz w:val="24"/>
          <w:szCs w:val="24"/>
        </w:rPr>
        <w:t>名古屋市健康福祉局</w:t>
      </w:r>
    </w:p>
    <w:p w:rsidR="00EF0D75" w:rsidRPr="00474092" w:rsidRDefault="00474092" w:rsidP="00474092">
      <w:pPr>
        <w:tabs>
          <w:tab w:val="center" w:pos="4830"/>
          <w:tab w:val="right" w:pos="9356"/>
        </w:tabs>
        <w:spacing w:line="360" w:lineRule="exact"/>
        <w:ind w:leftChars="2600" w:left="5460" w:right="-1"/>
        <w:jc w:val="distribute"/>
        <w:rPr>
          <w:rFonts w:asciiTheme="minorEastAsia" w:eastAsiaTheme="minorEastAsia" w:hAnsiTheme="minorEastAsia"/>
          <w:sz w:val="24"/>
          <w:szCs w:val="24"/>
        </w:rPr>
      </w:pPr>
      <w:r w:rsidRPr="00474092">
        <w:rPr>
          <w:rFonts w:asciiTheme="minorEastAsia" w:eastAsiaTheme="minorEastAsia" w:hAnsiTheme="minorEastAsia" w:hint="eastAsia"/>
          <w:sz w:val="24"/>
          <w:szCs w:val="24"/>
        </w:rPr>
        <w:t>障害福祉部障害者支援課</w:t>
      </w:r>
      <w:r w:rsidR="00EF0D75" w:rsidRPr="00474092">
        <w:rPr>
          <w:rFonts w:asciiTheme="minorEastAsia" w:eastAsiaTheme="minorEastAsia" w:hAnsiTheme="minorEastAsia" w:hint="eastAsia"/>
          <w:sz w:val="24"/>
          <w:szCs w:val="24"/>
        </w:rPr>
        <w:t>長</w:t>
      </w:r>
    </w:p>
    <w:p w:rsidR="00EF0D75" w:rsidRPr="00977D6A" w:rsidRDefault="00EF0D75" w:rsidP="00A751AD">
      <w:pPr>
        <w:spacing w:line="360" w:lineRule="exact"/>
        <w:ind w:right="35"/>
        <w:rPr>
          <w:rFonts w:asciiTheme="minorEastAsia" w:eastAsiaTheme="minorEastAsia" w:hAnsiTheme="minorEastAsia"/>
          <w:sz w:val="24"/>
          <w:szCs w:val="24"/>
        </w:rPr>
      </w:pPr>
    </w:p>
    <w:p w:rsidR="00EF0D75" w:rsidRPr="00977D6A" w:rsidRDefault="00474092" w:rsidP="00A751AD">
      <w:pPr>
        <w:spacing w:line="360" w:lineRule="exact"/>
        <w:ind w:right="3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ブロック塀等の安全点検について</w:t>
      </w:r>
      <w:r w:rsidR="00EF0D75" w:rsidRPr="00977D6A">
        <w:rPr>
          <w:rFonts w:asciiTheme="minorEastAsia" w:eastAsiaTheme="minorEastAsia" w:hAnsiTheme="minorEastAsia" w:hint="eastAsia"/>
          <w:sz w:val="24"/>
          <w:szCs w:val="24"/>
        </w:rPr>
        <w:t>（依頼）</w:t>
      </w:r>
    </w:p>
    <w:p w:rsidR="00EF0D75" w:rsidRPr="00977D6A" w:rsidRDefault="00EF0D75" w:rsidP="00A751AD">
      <w:pPr>
        <w:spacing w:line="360" w:lineRule="exact"/>
        <w:ind w:right="35"/>
        <w:rPr>
          <w:rFonts w:asciiTheme="minorEastAsia" w:eastAsiaTheme="minorEastAsia" w:hAnsiTheme="minorEastAsia"/>
          <w:sz w:val="24"/>
          <w:szCs w:val="24"/>
        </w:rPr>
      </w:pPr>
    </w:p>
    <w:p w:rsidR="00EF0D75" w:rsidRPr="00977D6A" w:rsidRDefault="00EF0D75" w:rsidP="00A751AD">
      <w:pPr>
        <w:spacing w:line="360" w:lineRule="exact"/>
        <w:ind w:right="35" w:firstLineChars="100" w:firstLine="240"/>
        <w:rPr>
          <w:rFonts w:asciiTheme="minorEastAsia" w:eastAsiaTheme="minorEastAsia" w:hAnsiTheme="minorEastAsia"/>
          <w:sz w:val="24"/>
          <w:szCs w:val="24"/>
        </w:rPr>
      </w:pPr>
      <w:r w:rsidRPr="00977D6A">
        <w:rPr>
          <w:rFonts w:asciiTheme="minorEastAsia" w:eastAsiaTheme="minorEastAsia" w:hAnsiTheme="minorEastAsia" w:hint="eastAsia"/>
          <w:sz w:val="24"/>
          <w:szCs w:val="24"/>
        </w:rPr>
        <w:t>日頃は、本市の</w:t>
      </w:r>
      <w:r w:rsidR="00474092">
        <w:rPr>
          <w:rFonts w:asciiTheme="minorEastAsia" w:eastAsiaTheme="minorEastAsia" w:hAnsiTheme="minorEastAsia" w:hint="eastAsia"/>
          <w:sz w:val="24"/>
          <w:szCs w:val="24"/>
        </w:rPr>
        <w:t>障害</w:t>
      </w:r>
      <w:r w:rsidRPr="00977D6A">
        <w:rPr>
          <w:rFonts w:asciiTheme="minorEastAsia" w:eastAsiaTheme="minorEastAsia" w:hAnsiTheme="minorEastAsia" w:hint="eastAsia"/>
          <w:sz w:val="24"/>
          <w:szCs w:val="24"/>
        </w:rPr>
        <w:t>福祉行政に多大なるご理解とご協力をいただき、心からお礼を申し上げます。</w:t>
      </w:r>
    </w:p>
    <w:p w:rsidR="00EF0D75" w:rsidRPr="00977D6A" w:rsidRDefault="00474092" w:rsidP="00A751AD">
      <w:pPr>
        <w:spacing w:line="360" w:lineRule="exact"/>
        <w:ind w:right="35"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平成３０年６月に発生しました大阪北部地震による塀の倒壊被害を受け、塀の安全対策について、国から自治体等へ対し、広く一般の建築物を対象に、その所有者等に向けて以下２点を注意喚起するよう要請がありました。</w:t>
      </w:r>
    </w:p>
    <w:p w:rsidR="00EF0D75" w:rsidRDefault="00EF0D75" w:rsidP="00A751AD">
      <w:pPr>
        <w:spacing w:line="360" w:lineRule="exact"/>
        <w:ind w:right="35" w:firstLineChars="100" w:firstLine="240"/>
        <w:rPr>
          <w:rFonts w:asciiTheme="minorEastAsia" w:eastAsiaTheme="minorEastAsia" w:hAnsiTheme="minorEastAsia" w:hint="eastAsia"/>
          <w:sz w:val="24"/>
          <w:szCs w:val="24"/>
        </w:rPr>
      </w:pPr>
    </w:p>
    <w:p w:rsidR="00474092" w:rsidRDefault="00474092" w:rsidP="00A751AD">
      <w:pPr>
        <w:spacing w:line="360" w:lineRule="exact"/>
        <w:ind w:right="35" w:firstLineChars="100" w:firstLine="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①国が作成したチェックポイントを用いて安全点検を行うこと</w:t>
      </w:r>
    </w:p>
    <w:p w:rsidR="00474092" w:rsidRDefault="00474092" w:rsidP="007510A3">
      <w:pPr>
        <w:spacing w:line="360" w:lineRule="exact"/>
        <w:ind w:leftChars="100" w:left="450" w:right="35" w:hangingChars="100" w:hanging="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②安全点検の結果、危険性が確認された場合には、付近通行者への速やかな注意表示</w:t>
      </w:r>
      <w:r w:rsidR="007510A3">
        <w:rPr>
          <w:rFonts w:asciiTheme="minorEastAsia" w:eastAsiaTheme="minorEastAsia" w:hAnsiTheme="minorEastAsia" w:hint="eastAsia"/>
          <w:sz w:val="24"/>
          <w:szCs w:val="24"/>
        </w:rPr>
        <w:t>及</w:t>
      </w:r>
      <w:r>
        <w:rPr>
          <w:rFonts w:asciiTheme="minorEastAsia" w:eastAsiaTheme="minorEastAsia" w:hAnsiTheme="minorEastAsia" w:hint="eastAsia"/>
          <w:sz w:val="24"/>
          <w:szCs w:val="24"/>
        </w:rPr>
        <w:t>び</w:t>
      </w:r>
      <w:r w:rsidR="007510A3">
        <w:rPr>
          <w:rFonts w:asciiTheme="minorEastAsia" w:eastAsiaTheme="minorEastAsia" w:hAnsiTheme="minorEastAsia" w:hint="eastAsia"/>
          <w:sz w:val="24"/>
          <w:szCs w:val="24"/>
        </w:rPr>
        <w:t>補修・撤去等が必要になること</w:t>
      </w:r>
    </w:p>
    <w:p w:rsidR="00474092" w:rsidRDefault="00474092" w:rsidP="00A751AD">
      <w:pPr>
        <w:spacing w:line="360" w:lineRule="exact"/>
        <w:ind w:right="35" w:firstLineChars="100" w:firstLine="240"/>
        <w:rPr>
          <w:rFonts w:asciiTheme="minorEastAsia" w:eastAsiaTheme="minorEastAsia" w:hAnsiTheme="minorEastAsia" w:hint="eastAsia"/>
          <w:sz w:val="24"/>
          <w:szCs w:val="24"/>
        </w:rPr>
      </w:pPr>
    </w:p>
    <w:p w:rsidR="007510A3" w:rsidRDefault="007510A3" w:rsidP="00A751AD">
      <w:pPr>
        <w:spacing w:line="360" w:lineRule="exact"/>
        <w:ind w:right="35" w:firstLineChars="100" w:firstLine="2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つきましては、国が作成したチェックリスト等を参考にブロック塀等の安全点検を今一度行っていただくこと及び安全点検の結果、危険性が確認された場合には付近通行者への速やかな注意表示及び補修・撤去等を実施していただきますよう、お願い申し上げます。</w:t>
      </w:r>
    </w:p>
    <w:p w:rsidR="007510A3" w:rsidRDefault="007510A3" w:rsidP="00A751AD">
      <w:pPr>
        <w:spacing w:line="360" w:lineRule="exact"/>
        <w:ind w:right="35" w:firstLineChars="100" w:firstLine="240"/>
        <w:rPr>
          <w:rFonts w:asciiTheme="minorEastAsia" w:eastAsiaTheme="minorEastAsia" w:hAnsiTheme="minorEastAsia" w:hint="eastAsia"/>
          <w:sz w:val="24"/>
          <w:szCs w:val="24"/>
        </w:rPr>
      </w:pPr>
    </w:p>
    <w:p w:rsidR="007510A3" w:rsidRPr="00977D6A" w:rsidRDefault="007510A3" w:rsidP="00A751AD">
      <w:pPr>
        <w:spacing w:line="360" w:lineRule="exact"/>
        <w:ind w:right="35" w:firstLineChars="100" w:firstLine="240"/>
        <w:rPr>
          <w:rFonts w:asciiTheme="minorEastAsia" w:eastAsiaTheme="minorEastAsia" w:hAnsiTheme="minorEastAsia"/>
          <w:sz w:val="24"/>
          <w:szCs w:val="24"/>
        </w:rPr>
      </w:pPr>
    </w:p>
    <w:p w:rsidR="00EF0D75" w:rsidRPr="00977D6A" w:rsidRDefault="00A751AD" w:rsidP="00A751AD">
      <w:pPr>
        <w:spacing w:line="360" w:lineRule="exact"/>
        <w:ind w:right="35"/>
        <w:rPr>
          <w:rFonts w:asciiTheme="minorEastAsia" w:eastAsiaTheme="minorEastAsia" w:hAnsiTheme="minorEastAsia"/>
          <w:sz w:val="24"/>
          <w:szCs w:val="24"/>
        </w:rPr>
      </w:pPr>
      <w:r w:rsidRPr="00977D6A">
        <w:rPr>
          <w:rFonts w:asciiTheme="minorEastAsia" w:eastAsiaTheme="minorEastAsia" w:hAnsiTheme="minorEastAsia" w:hint="eastAsia"/>
          <w:sz w:val="24"/>
          <w:szCs w:val="24"/>
        </w:rPr>
        <w:t>（添付書類）</w:t>
      </w:r>
    </w:p>
    <w:p w:rsidR="00A751AD" w:rsidRPr="00977D6A" w:rsidRDefault="00A751AD" w:rsidP="00A751AD">
      <w:pPr>
        <w:spacing w:line="360" w:lineRule="exact"/>
        <w:ind w:right="35" w:firstLineChars="100" w:firstLine="240"/>
        <w:rPr>
          <w:rFonts w:asciiTheme="minorEastAsia" w:eastAsiaTheme="minorEastAsia" w:hAnsiTheme="minorEastAsia"/>
          <w:sz w:val="24"/>
          <w:szCs w:val="24"/>
        </w:rPr>
      </w:pPr>
      <w:r w:rsidRPr="00977D6A">
        <w:rPr>
          <w:rFonts w:asciiTheme="minorEastAsia" w:eastAsiaTheme="minorEastAsia" w:hAnsiTheme="minorEastAsia" w:hint="eastAsia"/>
          <w:sz w:val="24"/>
          <w:szCs w:val="24"/>
        </w:rPr>
        <w:t>・建築物の既設の塀（ブロック塀や組積造の塀）の安全点検について</w:t>
      </w:r>
    </w:p>
    <w:p w:rsidR="00A751AD" w:rsidRPr="00977D6A" w:rsidRDefault="00A751AD" w:rsidP="00A751AD">
      <w:pPr>
        <w:spacing w:line="360" w:lineRule="exact"/>
        <w:ind w:right="35" w:firstLineChars="100" w:firstLine="240"/>
        <w:rPr>
          <w:rFonts w:asciiTheme="minorEastAsia" w:eastAsiaTheme="minorEastAsia" w:hAnsiTheme="minorEastAsia"/>
          <w:sz w:val="24"/>
          <w:szCs w:val="24"/>
        </w:rPr>
      </w:pPr>
      <w:r w:rsidRPr="00977D6A">
        <w:rPr>
          <w:rFonts w:asciiTheme="minorEastAsia" w:eastAsiaTheme="minorEastAsia" w:hAnsiTheme="minorEastAsia" w:hint="eastAsia"/>
          <w:sz w:val="24"/>
          <w:szCs w:val="24"/>
        </w:rPr>
        <w:t xml:space="preserve">　（平成３０年６月２１日付　国土交通省住宅局建築指導課より）</w:t>
      </w:r>
    </w:p>
    <w:p w:rsidR="00A751AD" w:rsidRPr="00977D6A" w:rsidRDefault="00A751AD" w:rsidP="00A751AD">
      <w:pPr>
        <w:autoSpaceDE w:val="0"/>
        <w:autoSpaceDN w:val="0"/>
        <w:adjustRightInd w:val="0"/>
        <w:spacing w:line="360" w:lineRule="exact"/>
        <w:ind w:firstLineChars="100" w:firstLine="240"/>
        <w:jc w:val="left"/>
        <w:rPr>
          <w:rFonts w:asciiTheme="minorEastAsia" w:eastAsiaTheme="minorEastAsia" w:hAnsiTheme="minorEastAsia" w:cs="Generic4-Regular"/>
          <w:kern w:val="0"/>
          <w:sz w:val="24"/>
          <w:szCs w:val="24"/>
        </w:rPr>
      </w:pPr>
      <w:r w:rsidRPr="00977D6A">
        <w:rPr>
          <w:rFonts w:asciiTheme="minorEastAsia" w:eastAsiaTheme="minorEastAsia" w:hAnsiTheme="minorEastAsia" w:hint="eastAsia"/>
          <w:sz w:val="24"/>
          <w:szCs w:val="24"/>
        </w:rPr>
        <w:t>・</w:t>
      </w:r>
      <w:r w:rsidRPr="00977D6A">
        <w:rPr>
          <w:rFonts w:asciiTheme="minorEastAsia" w:eastAsiaTheme="minorEastAsia" w:hAnsiTheme="minorEastAsia" w:cs="Generic4-Regular" w:hint="eastAsia"/>
          <w:kern w:val="0"/>
          <w:sz w:val="24"/>
          <w:szCs w:val="24"/>
        </w:rPr>
        <w:t>建築物の既設の塀の安全点検について</w:t>
      </w:r>
    </w:p>
    <w:p w:rsidR="00A751AD" w:rsidRPr="00977D6A" w:rsidRDefault="00A751AD" w:rsidP="00A751AD">
      <w:pPr>
        <w:autoSpaceDE w:val="0"/>
        <w:autoSpaceDN w:val="0"/>
        <w:adjustRightInd w:val="0"/>
        <w:spacing w:line="360" w:lineRule="exact"/>
        <w:ind w:firstLineChars="200" w:firstLine="480"/>
        <w:jc w:val="left"/>
        <w:rPr>
          <w:rFonts w:asciiTheme="minorEastAsia" w:eastAsiaTheme="minorEastAsia" w:hAnsiTheme="minorEastAsia"/>
          <w:sz w:val="24"/>
          <w:szCs w:val="24"/>
        </w:rPr>
      </w:pPr>
      <w:r w:rsidRPr="00977D6A">
        <w:rPr>
          <w:rFonts w:asciiTheme="minorEastAsia" w:eastAsiaTheme="minorEastAsia" w:hAnsiTheme="minorEastAsia" w:cs="Generic4-Regular" w:hint="eastAsia"/>
          <w:kern w:val="0"/>
          <w:sz w:val="24"/>
          <w:szCs w:val="24"/>
        </w:rPr>
        <w:t>（平成３０年６月２１日国住指第１１３０号）</w:t>
      </w:r>
    </w:p>
    <w:p w:rsidR="00EF0D75" w:rsidRPr="00977D6A" w:rsidRDefault="00A751AD" w:rsidP="00A751AD">
      <w:pPr>
        <w:spacing w:line="360" w:lineRule="exact"/>
        <w:ind w:right="35" w:firstLineChars="100" w:firstLine="240"/>
        <w:rPr>
          <w:rFonts w:asciiTheme="minorEastAsia" w:eastAsiaTheme="minorEastAsia" w:hAnsiTheme="minorEastAsia"/>
          <w:sz w:val="24"/>
          <w:szCs w:val="24"/>
        </w:rPr>
      </w:pPr>
      <w:r w:rsidRPr="00977D6A">
        <w:rPr>
          <w:rFonts w:asciiTheme="minorEastAsia" w:eastAsiaTheme="minorEastAsia" w:hAnsiTheme="minorEastAsia" w:hint="eastAsia"/>
          <w:sz w:val="24"/>
          <w:szCs w:val="24"/>
        </w:rPr>
        <w:t>・ブロック塀の点検のチェックポイント</w:t>
      </w:r>
    </w:p>
    <w:p w:rsidR="00EF0D75" w:rsidRPr="00977D6A" w:rsidRDefault="00EF0D75" w:rsidP="00A751AD">
      <w:pPr>
        <w:spacing w:line="360" w:lineRule="exact"/>
        <w:ind w:right="35"/>
        <w:rPr>
          <w:rFonts w:asciiTheme="minorEastAsia" w:eastAsiaTheme="minorEastAsia" w:hAnsiTheme="minorEastAsia"/>
          <w:sz w:val="24"/>
          <w:szCs w:val="24"/>
        </w:rPr>
      </w:pPr>
    </w:p>
    <w:p w:rsidR="00EF0D75" w:rsidRPr="00977D6A" w:rsidRDefault="00EF0D75" w:rsidP="00A751AD">
      <w:pPr>
        <w:spacing w:line="360" w:lineRule="exact"/>
        <w:ind w:right="35"/>
        <w:rPr>
          <w:rFonts w:asciiTheme="minorEastAsia" w:eastAsiaTheme="minorEastAsia" w:hAnsiTheme="minorEastAsia"/>
          <w:sz w:val="24"/>
          <w:szCs w:val="24"/>
        </w:rPr>
      </w:pPr>
    </w:p>
    <w:p w:rsidR="00EF0D75" w:rsidRPr="00977D6A" w:rsidRDefault="00EF0D75" w:rsidP="00A751AD">
      <w:pPr>
        <w:spacing w:line="360" w:lineRule="exact"/>
        <w:ind w:right="35"/>
        <w:rPr>
          <w:rFonts w:asciiTheme="minorEastAsia" w:eastAsiaTheme="minorEastAsia" w:hAnsiTheme="minorEastAsia"/>
          <w:sz w:val="24"/>
          <w:szCs w:val="24"/>
        </w:rPr>
      </w:pPr>
    </w:p>
    <w:p w:rsidR="005A15E3" w:rsidRPr="00977D6A" w:rsidRDefault="005A15E3" w:rsidP="00A751AD">
      <w:pPr>
        <w:spacing w:line="360" w:lineRule="exact"/>
        <w:rPr>
          <w:rFonts w:asciiTheme="minorEastAsia" w:eastAsiaTheme="minorEastAsia" w:hAnsiTheme="minorEastAsia"/>
          <w:sz w:val="24"/>
          <w:szCs w:val="24"/>
        </w:rPr>
      </w:pPr>
    </w:p>
    <w:sectPr w:rsidR="005A15E3" w:rsidRPr="00977D6A" w:rsidSect="00EF0D75">
      <w:pgSz w:w="11906" w:h="16838" w:code="9"/>
      <w:pgMar w:top="1985" w:right="1701" w:bottom="1701"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75" w:rsidRDefault="00EF0D75" w:rsidP="00EF0D75">
      <w:r>
        <w:separator/>
      </w:r>
    </w:p>
  </w:endnote>
  <w:endnote w:type="continuationSeparator" w:id="0">
    <w:p w:rsidR="00EF0D75" w:rsidRDefault="00EF0D75" w:rsidP="00EF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75" w:rsidRDefault="00EF0D75" w:rsidP="00EF0D75">
      <w:r>
        <w:separator/>
      </w:r>
    </w:p>
  </w:footnote>
  <w:footnote w:type="continuationSeparator" w:id="0">
    <w:p w:rsidR="00EF0D75" w:rsidRDefault="00EF0D75" w:rsidP="00EF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4F"/>
    <w:rsid w:val="000A695A"/>
    <w:rsid w:val="000E1B76"/>
    <w:rsid w:val="000F2BD5"/>
    <w:rsid w:val="0014016D"/>
    <w:rsid w:val="001D234F"/>
    <w:rsid w:val="002115F4"/>
    <w:rsid w:val="002A57E3"/>
    <w:rsid w:val="00474092"/>
    <w:rsid w:val="00487628"/>
    <w:rsid w:val="005A15E3"/>
    <w:rsid w:val="00645121"/>
    <w:rsid w:val="00652EA3"/>
    <w:rsid w:val="007510A3"/>
    <w:rsid w:val="00977D6A"/>
    <w:rsid w:val="00A751AD"/>
    <w:rsid w:val="00B06F4A"/>
    <w:rsid w:val="00B70CDC"/>
    <w:rsid w:val="00ED198E"/>
    <w:rsid w:val="00EF0D75"/>
    <w:rsid w:val="00FF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D7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F0D75"/>
  </w:style>
  <w:style w:type="paragraph" w:styleId="a5">
    <w:name w:val="footer"/>
    <w:basedOn w:val="a"/>
    <w:link w:val="a6"/>
    <w:uiPriority w:val="99"/>
    <w:unhideWhenUsed/>
    <w:rsid w:val="00EF0D7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F0D75"/>
  </w:style>
  <w:style w:type="paragraph" w:styleId="a7">
    <w:name w:val="Balloon Text"/>
    <w:basedOn w:val="a"/>
    <w:link w:val="a8"/>
    <w:uiPriority w:val="99"/>
    <w:semiHidden/>
    <w:unhideWhenUsed/>
    <w:rsid w:val="00B70C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CD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A695A"/>
  </w:style>
  <w:style w:type="character" w:customStyle="1" w:styleId="aa">
    <w:name w:val="日付 (文字)"/>
    <w:basedOn w:val="a0"/>
    <w:link w:val="a9"/>
    <w:uiPriority w:val="99"/>
    <w:semiHidden/>
    <w:rsid w:val="000A695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D7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F0D75"/>
  </w:style>
  <w:style w:type="paragraph" w:styleId="a5">
    <w:name w:val="footer"/>
    <w:basedOn w:val="a"/>
    <w:link w:val="a6"/>
    <w:uiPriority w:val="99"/>
    <w:unhideWhenUsed/>
    <w:rsid w:val="00EF0D7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F0D75"/>
  </w:style>
  <w:style w:type="paragraph" w:styleId="a7">
    <w:name w:val="Balloon Text"/>
    <w:basedOn w:val="a"/>
    <w:link w:val="a8"/>
    <w:uiPriority w:val="99"/>
    <w:semiHidden/>
    <w:unhideWhenUsed/>
    <w:rsid w:val="00B70C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CD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A695A"/>
  </w:style>
  <w:style w:type="character" w:customStyle="1" w:styleId="aa">
    <w:name w:val="日付 (文字)"/>
    <w:basedOn w:val="a0"/>
    <w:link w:val="a9"/>
    <w:uiPriority w:val="99"/>
    <w:semiHidden/>
    <w:rsid w:val="000A695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