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69" w:rsidRPr="00D85269" w:rsidRDefault="00BB27DE" w:rsidP="00D85269">
      <w:pPr>
        <w:jc w:val="right"/>
        <w:rPr>
          <w:rFonts w:asciiTheme="minorEastAsia" w:hAnsiTheme="minorEastAsia"/>
          <w:sz w:val="24"/>
        </w:rPr>
      </w:pPr>
      <w:bookmarkStart w:id="0" w:name="_GoBack"/>
      <w:bookmarkEnd w:id="0"/>
      <w:r>
        <w:rPr>
          <w:rFonts w:asciiTheme="minorEastAsia" w:hAnsiTheme="minorEastAsia" w:hint="eastAsia"/>
          <w:sz w:val="24"/>
        </w:rPr>
        <w:t>令和元年７月２６</w:t>
      </w:r>
      <w:r w:rsidR="00D85269">
        <w:rPr>
          <w:rFonts w:asciiTheme="minorEastAsia" w:hAnsiTheme="minorEastAsia" w:hint="eastAsia"/>
          <w:sz w:val="24"/>
        </w:rPr>
        <w:t>日</w:t>
      </w:r>
    </w:p>
    <w:p w:rsidR="00D85269" w:rsidRPr="00D85269" w:rsidRDefault="00D85269" w:rsidP="00D85269">
      <w:pPr>
        <w:rPr>
          <w:rFonts w:asciiTheme="minorEastAsia" w:hAnsiTheme="minorEastAsia"/>
          <w:sz w:val="24"/>
        </w:rPr>
      </w:pPr>
    </w:p>
    <w:p w:rsidR="00D85269" w:rsidRDefault="00D85269" w:rsidP="00D85269">
      <w:pPr>
        <w:rPr>
          <w:rFonts w:asciiTheme="minorEastAsia" w:hAnsiTheme="minorEastAsia"/>
          <w:sz w:val="24"/>
        </w:rPr>
      </w:pPr>
      <w:r>
        <w:rPr>
          <w:rFonts w:asciiTheme="minorEastAsia" w:hAnsiTheme="minorEastAsia" w:hint="eastAsia"/>
          <w:sz w:val="24"/>
        </w:rPr>
        <w:t>各　障害児相談支援事業所　代表者様</w:t>
      </w:r>
    </w:p>
    <w:p w:rsidR="00BB27DE" w:rsidRDefault="00BB27DE" w:rsidP="00D85269">
      <w:pPr>
        <w:rPr>
          <w:rFonts w:asciiTheme="minorEastAsia" w:hAnsiTheme="minorEastAsia"/>
          <w:sz w:val="24"/>
        </w:rPr>
      </w:pPr>
      <w:r>
        <w:rPr>
          <w:rFonts w:asciiTheme="minorEastAsia" w:hAnsiTheme="minorEastAsia" w:hint="eastAsia"/>
          <w:sz w:val="24"/>
        </w:rPr>
        <w:t xml:space="preserve">　　特定相談支援事業所　　代表者様</w:t>
      </w:r>
    </w:p>
    <w:p w:rsidR="00D85269" w:rsidRDefault="00D85269" w:rsidP="00D85269">
      <w:pPr>
        <w:rPr>
          <w:rFonts w:asciiTheme="minorEastAsia" w:hAnsiTheme="minorEastAsia"/>
          <w:sz w:val="24"/>
        </w:rPr>
      </w:pPr>
    </w:p>
    <w:p w:rsidR="00D85269" w:rsidRDefault="00D85269" w:rsidP="00D85269">
      <w:pPr>
        <w:jc w:val="right"/>
        <w:rPr>
          <w:rFonts w:asciiTheme="minorEastAsia" w:hAnsiTheme="minorEastAsia"/>
          <w:sz w:val="24"/>
        </w:rPr>
      </w:pPr>
      <w:r>
        <w:rPr>
          <w:rFonts w:asciiTheme="minorEastAsia" w:hAnsiTheme="minorEastAsia" w:hint="eastAsia"/>
          <w:sz w:val="24"/>
        </w:rPr>
        <w:t>名古屋市子ども青少年局</w:t>
      </w:r>
    </w:p>
    <w:p w:rsidR="00D85269" w:rsidRDefault="00D85269" w:rsidP="00D85269">
      <w:pPr>
        <w:jc w:val="right"/>
        <w:rPr>
          <w:rFonts w:asciiTheme="minorEastAsia" w:hAnsiTheme="minorEastAsia"/>
          <w:sz w:val="24"/>
        </w:rPr>
      </w:pPr>
      <w:r>
        <w:rPr>
          <w:rFonts w:asciiTheme="minorEastAsia" w:hAnsiTheme="minorEastAsia" w:hint="eastAsia"/>
          <w:sz w:val="24"/>
        </w:rPr>
        <w:t>子育て支援部子ども福祉課長</w:t>
      </w:r>
    </w:p>
    <w:p w:rsidR="00D85269" w:rsidRPr="00D85269" w:rsidRDefault="00D85269" w:rsidP="00D85269">
      <w:pPr>
        <w:jc w:val="right"/>
        <w:rPr>
          <w:rFonts w:asciiTheme="minorEastAsia" w:hAnsiTheme="minorEastAsia"/>
          <w:sz w:val="24"/>
        </w:rPr>
      </w:pPr>
    </w:p>
    <w:p w:rsidR="006A2569" w:rsidRPr="00D85269" w:rsidRDefault="00D85269" w:rsidP="00CA2C48">
      <w:pPr>
        <w:jc w:val="center"/>
        <w:rPr>
          <w:rFonts w:asciiTheme="minorEastAsia" w:hAnsiTheme="minorEastAsia"/>
          <w:sz w:val="24"/>
        </w:rPr>
      </w:pPr>
      <w:r>
        <w:rPr>
          <w:rFonts w:asciiTheme="majorEastAsia" w:eastAsiaTheme="majorEastAsia" w:hAnsiTheme="majorEastAsia" w:hint="eastAsia"/>
          <w:sz w:val="24"/>
        </w:rPr>
        <w:t>令和元年度　名古屋市</w:t>
      </w:r>
      <w:r w:rsidRPr="00D85269">
        <w:rPr>
          <w:rFonts w:asciiTheme="majorEastAsia" w:eastAsiaTheme="majorEastAsia" w:hAnsiTheme="majorEastAsia" w:hint="eastAsia"/>
          <w:sz w:val="24"/>
        </w:rPr>
        <w:t>医療的ケア児等コーディネーター養成研修</w:t>
      </w:r>
      <w:r w:rsidR="00CA2C48" w:rsidRPr="00D85269">
        <w:rPr>
          <w:rFonts w:asciiTheme="majorEastAsia" w:eastAsiaTheme="majorEastAsia" w:hAnsiTheme="majorEastAsia" w:hint="eastAsia"/>
          <w:sz w:val="24"/>
        </w:rPr>
        <w:t>について</w:t>
      </w:r>
    </w:p>
    <w:p w:rsidR="006A2569" w:rsidRDefault="006A2569" w:rsidP="006A2569">
      <w:pPr>
        <w:rPr>
          <w:rFonts w:asciiTheme="minorEastAsia" w:hAnsiTheme="minorEastAsia"/>
          <w:sz w:val="24"/>
        </w:rPr>
      </w:pPr>
    </w:p>
    <w:p w:rsidR="006A2569" w:rsidRPr="00E36EDD" w:rsidRDefault="00E36EDD" w:rsidP="00E36EDD">
      <w:pPr>
        <w:ind w:left="240" w:hangingChars="100" w:hanging="240"/>
        <w:rPr>
          <w:rFonts w:asciiTheme="minorEastAsia" w:hAnsiTheme="minorEastAsia"/>
          <w:b/>
          <w:sz w:val="24"/>
          <w:u w:val="single"/>
        </w:rPr>
      </w:pPr>
      <w:r>
        <w:rPr>
          <w:rFonts w:asciiTheme="minorEastAsia" w:hAnsiTheme="minorEastAsia" w:hint="eastAsia"/>
          <w:sz w:val="24"/>
        </w:rPr>
        <w:t xml:space="preserve">　　標題の件につきまして、</w:t>
      </w:r>
      <w:r w:rsidR="006A2569" w:rsidRPr="004C7153">
        <w:rPr>
          <w:rFonts w:asciiTheme="minorEastAsia" w:hAnsiTheme="minorEastAsia" w:hint="eastAsia"/>
          <w:sz w:val="24"/>
        </w:rPr>
        <w:t>医療的ケア児が安心して地域生活を送れるよう、各施策の支援</w:t>
      </w:r>
      <w:r>
        <w:rPr>
          <w:rFonts w:asciiTheme="minorEastAsia" w:hAnsiTheme="minorEastAsia" w:hint="eastAsia"/>
          <w:sz w:val="24"/>
        </w:rPr>
        <w:t>を総合調整するコーディネーターを養成するための研修を下記のとおり実施します。研修の参加を希望される方は、別紙「受講申込書」にご記入のうえ、電子メールまたはＦＡＸにて送付していただきますようお願いいたします。</w:t>
      </w:r>
    </w:p>
    <w:p w:rsidR="006A2569" w:rsidRDefault="006A2569" w:rsidP="006A2569">
      <w:pPr>
        <w:ind w:left="240" w:hangingChars="100" w:hanging="240"/>
        <w:rPr>
          <w:rFonts w:asciiTheme="minorEastAsia" w:hAnsiTheme="minorEastAsia"/>
          <w:sz w:val="24"/>
        </w:rPr>
      </w:pPr>
      <w:r w:rsidRPr="004C7153">
        <w:rPr>
          <w:rFonts w:asciiTheme="minorEastAsia" w:hAnsiTheme="minorEastAsia" w:hint="eastAsia"/>
          <w:sz w:val="24"/>
        </w:rPr>
        <w:t xml:space="preserve">　</w:t>
      </w:r>
      <w:r w:rsidR="00E36EDD">
        <w:rPr>
          <w:rFonts w:asciiTheme="minorEastAsia" w:hAnsiTheme="minorEastAsia" w:hint="eastAsia"/>
          <w:sz w:val="24"/>
        </w:rPr>
        <w:t xml:space="preserve">　</w:t>
      </w:r>
      <w:r w:rsidRPr="004C7153">
        <w:rPr>
          <w:rFonts w:asciiTheme="minorEastAsia" w:hAnsiTheme="minorEastAsia" w:hint="eastAsia"/>
          <w:sz w:val="24"/>
        </w:rPr>
        <w:t>なお、平成３０年度障害福祉サービス報酬改定に伴い、当該研修を修了し専門的な知識及び支援技術を持つ相談支援専門員を事業所に配置したうえでその旨を公表している場合は「要医療児者支援体制加算（新</w:t>
      </w:r>
      <w:r w:rsidR="00E36EDD">
        <w:rPr>
          <w:rFonts w:asciiTheme="minorEastAsia" w:hAnsiTheme="minorEastAsia" w:hint="eastAsia"/>
          <w:sz w:val="24"/>
        </w:rPr>
        <w:t>設）」を請求することができます。</w:t>
      </w:r>
    </w:p>
    <w:p w:rsidR="00E36EDD" w:rsidRDefault="00E36EDD" w:rsidP="00FB43E3">
      <w:pPr>
        <w:rPr>
          <w:rFonts w:asciiTheme="minorEastAsia" w:hAnsiTheme="minorEastAsia"/>
          <w:sz w:val="24"/>
        </w:rPr>
      </w:pPr>
    </w:p>
    <w:p w:rsidR="00E36EDD" w:rsidRDefault="00E36EDD" w:rsidP="00E36EDD">
      <w:pPr>
        <w:ind w:left="240" w:hangingChars="100" w:hanging="240"/>
        <w:jc w:val="center"/>
        <w:rPr>
          <w:rFonts w:asciiTheme="minorEastAsia" w:hAnsiTheme="minorEastAsia"/>
          <w:sz w:val="24"/>
        </w:rPr>
      </w:pPr>
      <w:r>
        <w:rPr>
          <w:rFonts w:asciiTheme="minorEastAsia" w:hAnsiTheme="minorEastAsia" w:hint="eastAsia"/>
          <w:sz w:val="24"/>
        </w:rPr>
        <w:t>記</w:t>
      </w:r>
    </w:p>
    <w:p w:rsidR="006A2569" w:rsidRDefault="006A2569" w:rsidP="00FB43E3">
      <w:pPr>
        <w:rPr>
          <w:rFonts w:asciiTheme="minorEastAsia" w:hAnsiTheme="minorEastAsia"/>
          <w:sz w:val="24"/>
        </w:rPr>
      </w:pPr>
    </w:p>
    <w:p w:rsidR="00E36EDD" w:rsidRDefault="00E36EDD" w:rsidP="006A2569">
      <w:pPr>
        <w:ind w:left="240" w:hangingChars="100" w:hanging="240"/>
        <w:rPr>
          <w:rFonts w:asciiTheme="minorEastAsia" w:hAnsiTheme="minorEastAsia"/>
          <w:sz w:val="24"/>
        </w:rPr>
      </w:pPr>
      <w:r w:rsidRPr="00373FFB">
        <w:rPr>
          <w:rFonts w:asciiTheme="majorEastAsia" w:eastAsiaTheme="majorEastAsia" w:hAnsiTheme="majorEastAsia" w:hint="eastAsia"/>
          <w:sz w:val="24"/>
        </w:rPr>
        <w:t>１．日程</w:t>
      </w:r>
      <w:r w:rsidR="00AC1510">
        <w:rPr>
          <w:rFonts w:asciiTheme="minorEastAsia" w:hAnsiTheme="minorEastAsia" w:hint="eastAsia"/>
          <w:sz w:val="24"/>
        </w:rPr>
        <w:t xml:space="preserve">　　</w:t>
      </w:r>
      <w:r>
        <w:rPr>
          <w:rFonts w:asciiTheme="minorEastAsia" w:hAnsiTheme="minorEastAsia" w:hint="eastAsia"/>
          <w:sz w:val="24"/>
        </w:rPr>
        <w:t>令和元年10月28日、29日、11月19日、20日（計4</w:t>
      </w:r>
      <w:r w:rsidR="00FB43E3">
        <w:rPr>
          <w:rFonts w:asciiTheme="minorEastAsia" w:hAnsiTheme="minorEastAsia" w:hint="eastAsia"/>
          <w:sz w:val="24"/>
        </w:rPr>
        <w:t>日間</w:t>
      </w:r>
      <w:r>
        <w:rPr>
          <w:rFonts w:asciiTheme="minorEastAsia" w:hAnsiTheme="minorEastAsia" w:hint="eastAsia"/>
          <w:sz w:val="24"/>
        </w:rPr>
        <w:t>）</w:t>
      </w:r>
    </w:p>
    <w:p w:rsidR="00606E22" w:rsidRDefault="00606E22" w:rsidP="006A2569">
      <w:pPr>
        <w:ind w:left="240" w:hangingChars="100" w:hanging="240"/>
        <w:rPr>
          <w:rFonts w:asciiTheme="minorEastAsia" w:hAnsiTheme="minorEastAsia"/>
          <w:sz w:val="24"/>
        </w:rPr>
      </w:pPr>
      <w:r>
        <w:rPr>
          <w:rFonts w:asciiTheme="minorEastAsia" w:hAnsiTheme="minorEastAsia" w:hint="eastAsia"/>
          <w:sz w:val="24"/>
        </w:rPr>
        <w:t xml:space="preserve">　　　　　　各日午前９時頃～午後５時半頃まで</w:t>
      </w:r>
    </w:p>
    <w:p w:rsidR="00E36EDD" w:rsidRDefault="00E36EDD" w:rsidP="006A2569">
      <w:pPr>
        <w:ind w:left="240" w:hangingChars="100" w:hanging="240"/>
        <w:rPr>
          <w:rFonts w:asciiTheme="minorEastAsia" w:hAnsiTheme="minorEastAsia"/>
          <w:sz w:val="24"/>
        </w:rPr>
      </w:pPr>
      <w:r>
        <w:rPr>
          <w:rFonts w:asciiTheme="minorEastAsia" w:hAnsiTheme="minorEastAsia" w:hint="eastAsia"/>
          <w:sz w:val="24"/>
        </w:rPr>
        <w:t xml:space="preserve">　　　※全科目を受講した方には「修了証」を後日交付いたします</w:t>
      </w:r>
    </w:p>
    <w:p w:rsidR="00E36EDD" w:rsidRDefault="00E36EDD" w:rsidP="006A2569">
      <w:pPr>
        <w:ind w:left="240" w:hangingChars="100" w:hanging="240"/>
        <w:rPr>
          <w:rFonts w:asciiTheme="minorEastAsia" w:hAnsiTheme="minorEastAsia"/>
          <w:sz w:val="24"/>
        </w:rPr>
      </w:pPr>
      <w:r>
        <w:rPr>
          <w:rFonts w:asciiTheme="minorEastAsia" w:hAnsiTheme="minorEastAsia" w:hint="eastAsia"/>
          <w:sz w:val="24"/>
        </w:rPr>
        <w:t xml:space="preserve">　　　※１つの科目でも欠席した場合は「修了証」は交付できません</w:t>
      </w:r>
    </w:p>
    <w:p w:rsidR="00E36EDD" w:rsidRDefault="00E36EDD" w:rsidP="006A2569">
      <w:pPr>
        <w:ind w:left="240" w:hangingChars="100" w:hanging="240"/>
        <w:rPr>
          <w:rFonts w:asciiTheme="minorEastAsia" w:hAnsiTheme="minorEastAsia"/>
          <w:sz w:val="24"/>
        </w:rPr>
      </w:pPr>
    </w:p>
    <w:p w:rsidR="00E36EDD" w:rsidRDefault="00E36EDD" w:rsidP="00E36EDD">
      <w:pPr>
        <w:rPr>
          <w:kern w:val="0"/>
          <w:sz w:val="24"/>
        </w:rPr>
      </w:pPr>
      <w:r w:rsidRPr="00373FFB">
        <w:rPr>
          <w:rFonts w:asciiTheme="majorEastAsia" w:eastAsiaTheme="majorEastAsia" w:hAnsiTheme="majorEastAsia" w:hint="eastAsia"/>
          <w:sz w:val="24"/>
        </w:rPr>
        <w:t>２．</w:t>
      </w:r>
      <w:r w:rsidR="00AC1510" w:rsidRPr="00373FFB">
        <w:rPr>
          <w:rFonts w:asciiTheme="majorEastAsia" w:eastAsiaTheme="majorEastAsia" w:hAnsiTheme="majorEastAsia" w:hint="eastAsia"/>
          <w:sz w:val="24"/>
        </w:rPr>
        <w:t>場所</w:t>
      </w:r>
      <w:r w:rsidR="00AC1510">
        <w:rPr>
          <w:rFonts w:asciiTheme="minorEastAsia" w:hAnsiTheme="minorEastAsia" w:hint="eastAsia"/>
          <w:sz w:val="24"/>
        </w:rPr>
        <w:t xml:space="preserve">　　</w:t>
      </w:r>
      <w:r>
        <w:rPr>
          <w:rFonts w:asciiTheme="minorEastAsia" w:hAnsiTheme="minorEastAsia" w:hint="eastAsia"/>
          <w:sz w:val="24"/>
        </w:rPr>
        <w:t xml:space="preserve">①令和元年10月28日～29日　</w:t>
      </w:r>
      <w:r>
        <w:rPr>
          <w:rFonts w:hint="eastAsia"/>
          <w:kern w:val="0"/>
          <w:sz w:val="24"/>
        </w:rPr>
        <w:t>名古屋市高齢者就業支援センター大会議室</w:t>
      </w:r>
    </w:p>
    <w:p w:rsidR="00E36EDD" w:rsidRDefault="00AC1510" w:rsidP="00E36EDD">
      <w:pPr>
        <w:rPr>
          <w:kern w:val="0"/>
          <w:sz w:val="24"/>
        </w:rPr>
      </w:pPr>
      <w:r>
        <w:rPr>
          <w:rFonts w:hint="eastAsia"/>
          <w:kern w:val="0"/>
          <w:sz w:val="24"/>
        </w:rPr>
        <w:t xml:space="preserve">　　　（</w:t>
      </w:r>
      <w:r w:rsidR="00E36EDD">
        <w:rPr>
          <w:rFonts w:hint="eastAsia"/>
          <w:kern w:val="0"/>
          <w:sz w:val="24"/>
        </w:rPr>
        <w:t>住所</w:t>
      </w:r>
      <w:r>
        <w:rPr>
          <w:rFonts w:hint="eastAsia"/>
          <w:kern w:val="0"/>
          <w:sz w:val="24"/>
        </w:rPr>
        <w:t>）名古屋市昭和区御器所通３－１２－１　御器所ステーションビル</w:t>
      </w:r>
    </w:p>
    <w:p w:rsidR="00AC1510" w:rsidRPr="00E36EDD" w:rsidRDefault="00AC1510" w:rsidP="00E36EDD">
      <w:pPr>
        <w:rPr>
          <w:rFonts w:asciiTheme="minorEastAsia" w:hAnsiTheme="minorEastAsia"/>
          <w:sz w:val="24"/>
        </w:rPr>
      </w:pPr>
      <w:r>
        <w:rPr>
          <w:rFonts w:hint="eastAsia"/>
          <w:kern w:val="0"/>
          <w:sz w:val="24"/>
        </w:rPr>
        <w:t xml:space="preserve">　　　　※地下鉄「御器所駅」２番出口から東へ４０メートル（徒歩１分）</w:t>
      </w:r>
    </w:p>
    <w:p w:rsidR="00E6623E" w:rsidRPr="00AC1510" w:rsidRDefault="00E6623E" w:rsidP="006A2569">
      <w:pPr>
        <w:ind w:left="240" w:hangingChars="100" w:hanging="240"/>
        <w:rPr>
          <w:rFonts w:asciiTheme="minorEastAsia" w:hAnsiTheme="minorEastAsia"/>
          <w:sz w:val="24"/>
        </w:rPr>
      </w:pPr>
    </w:p>
    <w:p w:rsidR="00E36EDD" w:rsidRDefault="00AC1510" w:rsidP="006A2569">
      <w:pPr>
        <w:ind w:left="240" w:hangingChars="100" w:hanging="240"/>
        <w:rPr>
          <w:kern w:val="0"/>
          <w:sz w:val="24"/>
        </w:rPr>
      </w:pPr>
      <w:r>
        <w:rPr>
          <w:rFonts w:asciiTheme="minorEastAsia" w:hAnsiTheme="minorEastAsia" w:hint="eastAsia"/>
          <w:sz w:val="24"/>
        </w:rPr>
        <w:t xml:space="preserve">　　　　　</w:t>
      </w:r>
      <w:r w:rsidR="00E36EDD">
        <w:rPr>
          <w:rFonts w:asciiTheme="minorEastAsia" w:hAnsiTheme="minorEastAsia" w:hint="eastAsia"/>
          <w:sz w:val="24"/>
        </w:rPr>
        <w:t xml:space="preserve">　②</w:t>
      </w:r>
      <w:r>
        <w:rPr>
          <w:rFonts w:asciiTheme="minorEastAsia" w:hAnsiTheme="minorEastAsia" w:hint="eastAsia"/>
          <w:sz w:val="24"/>
        </w:rPr>
        <w:t>令和元年</w:t>
      </w:r>
      <w:r w:rsidR="00E36EDD">
        <w:rPr>
          <w:rFonts w:asciiTheme="minorEastAsia" w:hAnsiTheme="minorEastAsia" w:hint="eastAsia"/>
          <w:sz w:val="24"/>
        </w:rPr>
        <w:t xml:space="preserve">11月19日～20日　</w:t>
      </w:r>
      <w:r>
        <w:rPr>
          <w:rFonts w:hint="eastAsia"/>
          <w:kern w:val="0"/>
          <w:sz w:val="24"/>
        </w:rPr>
        <w:t>愛知県社会福祉会館多目的会議室</w:t>
      </w:r>
    </w:p>
    <w:p w:rsidR="00AC1510" w:rsidRDefault="00AC1510" w:rsidP="006A2569">
      <w:pPr>
        <w:ind w:left="240" w:hangingChars="100" w:hanging="240"/>
        <w:rPr>
          <w:kern w:val="0"/>
          <w:sz w:val="24"/>
        </w:rPr>
      </w:pPr>
      <w:r>
        <w:rPr>
          <w:rFonts w:hint="eastAsia"/>
          <w:kern w:val="0"/>
          <w:sz w:val="24"/>
        </w:rPr>
        <w:t xml:space="preserve">　　　（住所）名古屋市東区白壁１－５０　愛知県社会福祉会館内</w:t>
      </w:r>
    </w:p>
    <w:p w:rsidR="00AC1510" w:rsidRDefault="00AC1510" w:rsidP="006A2569">
      <w:pPr>
        <w:ind w:left="240" w:hangingChars="100" w:hanging="240"/>
        <w:rPr>
          <w:kern w:val="0"/>
          <w:sz w:val="24"/>
        </w:rPr>
      </w:pPr>
      <w:r>
        <w:rPr>
          <w:rFonts w:hint="eastAsia"/>
          <w:kern w:val="0"/>
          <w:sz w:val="24"/>
        </w:rPr>
        <w:t xml:space="preserve">　　　　※地下鉄「市役所」駅２番出口から徒歩１０分</w:t>
      </w:r>
    </w:p>
    <w:p w:rsidR="00AC1510" w:rsidRDefault="00AC1510" w:rsidP="006A2569">
      <w:pPr>
        <w:ind w:left="240" w:hangingChars="100" w:hanging="240"/>
        <w:rPr>
          <w:kern w:val="0"/>
          <w:sz w:val="24"/>
        </w:rPr>
      </w:pPr>
      <w:r>
        <w:rPr>
          <w:rFonts w:hint="eastAsia"/>
          <w:kern w:val="0"/>
          <w:sz w:val="24"/>
        </w:rPr>
        <w:t xml:space="preserve">　　　　※名鉄瀬戸線「東大手」駅から徒歩６分</w:t>
      </w:r>
    </w:p>
    <w:p w:rsidR="00AC1510" w:rsidRPr="00AC1510" w:rsidRDefault="00AC1510" w:rsidP="006A2569">
      <w:pPr>
        <w:ind w:left="240" w:hangingChars="100" w:hanging="240"/>
        <w:rPr>
          <w:rFonts w:asciiTheme="minorEastAsia" w:hAnsiTheme="minorEastAsia"/>
          <w:sz w:val="24"/>
        </w:rPr>
      </w:pPr>
      <w:r>
        <w:rPr>
          <w:rFonts w:hint="eastAsia"/>
          <w:kern w:val="0"/>
          <w:sz w:val="24"/>
        </w:rPr>
        <w:t xml:space="preserve">　　　　※名古屋市営バス「清水口」バス停から徒歩２分</w:t>
      </w:r>
    </w:p>
    <w:p w:rsidR="00AC1510" w:rsidRDefault="00AC1510" w:rsidP="00606E22">
      <w:pPr>
        <w:rPr>
          <w:rFonts w:asciiTheme="minorEastAsia" w:hAnsiTheme="minorEastAsia"/>
          <w:sz w:val="24"/>
        </w:rPr>
      </w:pPr>
    </w:p>
    <w:p w:rsidR="005C031A" w:rsidRDefault="005C031A" w:rsidP="00606E22">
      <w:pPr>
        <w:rPr>
          <w:rFonts w:asciiTheme="minorEastAsia" w:hAnsiTheme="minorEastAsia"/>
          <w:sz w:val="24"/>
        </w:rPr>
      </w:pPr>
      <w:r w:rsidRPr="00373FFB">
        <w:rPr>
          <w:rFonts w:asciiTheme="majorEastAsia" w:eastAsiaTheme="majorEastAsia" w:hAnsiTheme="majorEastAsia" w:hint="eastAsia"/>
          <w:sz w:val="24"/>
        </w:rPr>
        <w:t>３．受講定員</w:t>
      </w:r>
      <w:r>
        <w:rPr>
          <w:rFonts w:asciiTheme="minorEastAsia" w:hAnsiTheme="minorEastAsia" w:hint="eastAsia"/>
          <w:sz w:val="24"/>
        </w:rPr>
        <w:t xml:space="preserve">　３２名程度（各区あたり２名程度）</w:t>
      </w:r>
    </w:p>
    <w:p w:rsidR="005C031A" w:rsidRPr="00AC1510" w:rsidRDefault="005C031A" w:rsidP="00BB27DE">
      <w:pPr>
        <w:ind w:left="960" w:hangingChars="400" w:hanging="960"/>
        <w:rPr>
          <w:rFonts w:asciiTheme="minorEastAsia" w:hAnsiTheme="minorEastAsia"/>
          <w:sz w:val="24"/>
        </w:rPr>
      </w:pPr>
      <w:r>
        <w:rPr>
          <w:rFonts w:asciiTheme="minorEastAsia" w:hAnsiTheme="minorEastAsia" w:hint="eastAsia"/>
          <w:sz w:val="24"/>
        </w:rPr>
        <w:t xml:space="preserve">　　　※希望者数が定員を上回った場合は、</w:t>
      </w:r>
      <w:r>
        <w:rPr>
          <w:rFonts w:hint="eastAsia"/>
          <w:sz w:val="24"/>
        </w:rPr>
        <w:t>各区</w:t>
      </w:r>
      <w:r w:rsidR="00373FFB">
        <w:rPr>
          <w:rFonts w:hint="eastAsia"/>
          <w:sz w:val="24"/>
        </w:rPr>
        <w:t>（勤務先所在区）</w:t>
      </w:r>
      <w:r>
        <w:rPr>
          <w:rFonts w:hint="eastAsia"/>
          <w:sz w:val="24"/>
        </w:rPr>
        <w:t>ごとの受講人数及び障害児相談支援の実績等を考慮して受講者を決定します。</w:t>
      </w:r>
    </w:p>
    <w:p w:rsidR="00AC1510" w:rsidRDefault="005C031A" w:rsidP="005C031A">
      <w:pPr>
        <w:ind w:left="240" w:hangingChars="100" w:hanging="240"/>
        <w:rPr>
          <w:rFonts w:asciiTheme="minorEastAsia" w:hAnsiTheme="minorEastAsia"/>
          <w:sz w:val="24"/>
        </w:rPr>
      </w:pPr>
      <w:r w:rsidRPr="00373FFB">
        <w:rPr>
          <w:rFonts w:asciiTheme="majorEastAsia" w:eastAsiaTheme="majorEastAsia" w:hAnsiTheme="majorEastAsia" w:hint="eastAsia"/>
          <w:sz w:val="24"/>
        </w:rPr>
        <w:lastRenderedPageBreak/>
        <w:t>４</w:t>
      </w:r>
      <w:r w:rsidR="00AC1510" w:rsidRPr="00373FFB">
        <w:rPr>
          <w:rFonts w:asciiTheme="majorEastAsia" w:eastAsiaTheme="majorEastAsia" w:hAnsiTheme="majorEastAsia" w:hint="eastAsia"/>
          <w:sz w:val="24"/>
        </w:rPr>
        <w:t>．受講料</w:t>
      </w:r>
      <w:r w:rsidR="00AC1510">
        <w:rPr>
          <w:rFonts w:asciiTheme="minorEastAsia" w:hAnsiTheme="minorEastAsia" w:hint="eastAsia"/>
          <w:sz w:val="24"/>
        </w:rPr>
        <w:t xml:space="preserve">　　無料</w:t>
      </w:r>
    </w:p>
    <w:p w:rsidR="005C031A" w:rsidRDefault="005C031A" w:rsidP="005C031A">
      <w:pPr>
        <w:ind w:left="240" w:hangingChars="100" w:hanging="240"/>
        <w:rPr>
          <w:rFonts w:asciiTheme="minorEastAsia" w:hAnsiTheme="minorEastAsia"/>
          <w:sz w:val="24"/>
        </w:rPr>
      </w:pPr>
    </w:p>
    <w:p w:rsidR="002C5DCA" w:rsidRPr="00373FFB" w:rsidRDefault="005C031A" w:rsidP="00606E22">
      <w:pPr>
        <w:ind w:left="240" w:hangingChars="100" w:hanging="240"/>
        <w:rPr>
          <w:rFonts w:asciiTheme="majorEastAsia" w:eastAsiaTheme="majorEastAsia" w:hAnsiTheme="majorEastAsia"/>
          <w:sz w:val="24"/>
        </w:rPr>
      </w:pPr>
      <w:r w:rsidRPr="00373FFB">
        <w:rPr>
          <w:rFonts w:asciiTheme="majorEastAsia" w:eastAsiaTheme="majorEastAsia" w:hAnsiTheme="majorEastAsia" w:hint="eastAsia"/>
          <w:sz w:val="24"/>
        </w:rPr>
        <w:t>５</w:t>
      </w:r>
      <w:r w:rsidR="00AC1510" w:rsidRPr="00373FFB">
        <w:rPr>
          <w:rFonts w:asciiTheme="majorEastAsia" w:eastAsiaTheme="majorEastAsia" w:hAnsiTheme="majorEastAsia" w:hint="eastAsia"/>
          <w:sz w:val="24"/>
        </w:rPr>
        <w:t>．研修カリキュラム（予定）</w:t>
      </w:r>
    </w:p>
    <w:tbl>
      <w:tblPr>
        <w:tblStyle w:val="a3"/>
        <w:tblW w:w="0" w:type="auto"/>
        <w:tblInd w:w="137" w:type="dxa"/>
        <w:tblLook w:val="04A0" w:firstRow="1" w:lastRow="0" w:firstColumn="1" w:lastColumn="0" w:noHBand="0" w:noVBand="1"/>
      </w:tblPr>
      <w:tblGrid>
        <w:gridCol w:w="2693"/>
        <w:gridCol w:w="993"/>
        <w:gridCol w:w="5913"/>
      </w:tblGrid>
      <w:tr w:rsidR="002C5DCA" w:rsidRPr="002C5DCA" w:rsidTr="00AE5D4D">
        <w:trPr>
          <w:trHeight w:val="567"/>
        </w:trPr>
        <w:tc>
          <w:tcPr>
            <w:tcW w:w="2693" w:type="dxa"/>
            <w:shd w:val="clear" w:color="auto" w:fill="FFFF00"/>
            <w:vAlign w:val="center"/>
          </w:tcPr>
          <w:p w:rsidR="002C5DCA" w:rsidRPr="002C5DCA" w:rsidRDefault="002C5DCA" w:rsidP="002C5DCA">
            <w:pPr>
              <w:widowControl/>
              <w:jc w:val="center"/>
              <w:rPr>
                <w:rFonts w:asciiTheme="minorEastAsia" w:hAnsiTheme="minorEastAsia"/>
                <w:b/>
                <w:sz w:val="24"/>
              </w:rPr>
            </w:pPr>
            <w:r w:rsidRPr="002C5DCA">
              <w:rPr>
                <w:rFonts w:asciiTheme="minorEastAsia" w:hAnsiTheme="minorEastAsia" w:hint="eastAsia"/>
                <w:b/>
                <w:sz w:val="24"/>
              </w:rPr>
              <w:t>科</w:t>
            </w:r>
            <w:r>
              <w:rPr>
                <w:rFonts w:asciiTheme="minorEastAsia" w:hAnsiTheme="minorEastAsia" w:hint="eastAsia"/>
                <w:b/>
                <w:sz w:val="24"/>
              </w:rPr>
              <w:t xml:space="preserve">　</w:t>
            </w:r>
            <w:r w:rsidRPr="002C5DCA">
              <w:rPr>
                <w:rFonts w:asciiTheme="minorEastAsia" w:hAnsiTheme="minorEastAsia" w:hint="eastAsia"/>
                <w:b/>
                <w:sz w:val="24"/>
              </w:rPr>
              <w:t>目</w:t>
            </w:r>
            <w:r>
              <w:rPr>
                <w:rFonts w:asciiTheme="minorEastAsia" w:hAnsiTheme="minorEastAsia" w:hint="eastAsia"/>
                <w:b/>
                <w:sz w:val="24"/>
              </w:rPr>
              <w:t xml:space="preserve">　</w:t>
            </w:r>
            <w:r w:rsidRPr="002C5DCA">
              <w:rPr>
                <w:rFonts w:asciiTheme="minorEastAsia" w:hAnsiTheme="minorEastAsia" w:hint="eastAsia"/>
                <w:b/>
                <w:sz w:val="24"/>
              </w:rPr>
              <w:t>名</w:t>
            </w:r>
          </w:p>
        </w:tc>
        <w:tc>
          <w:tcPr>
            <w:tcW w:w="993" w:type="dxa"/>
            <w:shd w:val="clear" w:color="auto" w:fill="FFFF00"/>
            <w:vAlign w:val="center"/>
          </w:tcPr>
          <w:p w:rsidR="002C5DCA" w:rsidRPr="002C5DCA" w:rsidRDefault="002C5DCA" w:rsidP="002C5DCA">
            <w:pPr>
              <w:widowControl/>
              <w:jc w:val="center"/>
              <w:rPr>
                <w:rFonts w:asciiTheme="minorEastAsia" w:hAnsiTheme="minorEastAsia"/>
                <w:b/>
                <w:sz w:val="24"/>
              </w:rPr>
            </w:pPr>
            <w:r w:rsidRPr="002C5DCA">
              <w:rPr>
                <w:rFonts w:asciiTheme="minorEastAsia" w:hAnsiTheme="minorEastAsia" w:hint="eastAsia"/>
                <w:b/>
                <w:sz w:val="24"/>
              </w:rPr>
              <w:t>時間数</w:t>
            </w:r>
          </w:p>
        </w:tc>
        <w:tc>
          <w:tcPr>
            <w:tcW w:w="5913" w:type="dxa"/>
            <w:shd w:val="clear" w:color="auto" w:fill="FFFF00"/>
            <w:vAlign w:val="center"/>
          </w:tcPr>
          <w:p w:rsidR="002C5DCA" w:rsidRPr="002C5DCA" w:rsidRDefault="002C5DCA" w:rsidP="002C5DCA">
            <w:pPr>
              <w:widowControl/>
              <w:jc w:val="center"/>
              <w:rPr>
                <w:rFonts w:asciiTheme="minorEastAsia" w:hAnsiTheme="minorEastAsia"/>
                <w:b/>
                <w:sz w:val="24"/>
              </w:rPr>
            </w:pPr>
            <w:r w:rsidRPr="002C5DCA">
              <w:rPr>
                <w:rFonts w:asciiTheme="minorEastAsia" w:hAnsiTheme="minorEastAsia" w:hint="eastAsia"/>
                <w:b/>
                <w:sz w:val="24"/>
              </w:rPr>
              <w:t>内</w:t>
            </w:r>
            <w:r>
              <w:rPr>
                <w:rFonts w:asciiTheme="minorEastAsia" w:hAnsiTheme="minorEastAsia" w:hint="eastAsia"/>
                <w:b/>
                <w:sz w:val="24"/>
              </w:rPr>
              <w:t xml:space="preserve">　　　　　　</w:t>
            </w:r>
            <w:r w:rsidRPr="002C5DCA">
              <w:rPr>
                <w:rFonts w:asciiTheme="minorEastAsia" w:hAnsiTheme="minorEastAsia" w:hint="eastAsia"/>
                <w:b/>
                <w:sz w:val="24"/>
              </w:rPr>
              <w:t>容</w:t>
            </w:r>
          </w:p>
        </w:tc>
      </w:tr>
      <w:tr w:rsidR="002C5DCA" w:rsidTr="00AE5D4D">
        <w:trPr>
          <w:trHeight w:val="510"/>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①総論</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１時間</w:t>
            </w:r>
          </w:p>
        </w:tc>
        <w:tc>
          <w:tcPr>
            <w:tcW w:w="591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コーディネーターに求められる資質と役割</w:t>
            </w:r>
          </w:p>
        </w:tc>
      </w:tr>
      <w:tr w:rsidR="002C5DCA" w:rsidTr="00AE5D4D">
        <w:trPr>
          <w:trHeight w:val="794"/>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②医療</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３時間</w:t>
            </w:r>
          </w:p>
        </w:tc>
        <w:tc>
          <w:tcPr>
            <w:tcW w:w="5913" w:type="dxa"/>
            <w:vAlign w:val="center"/>
          </w:tcPr>
          <w:p w:rsidR="002C5DCA" w:rsidRDefault="00AE5D4D" w:rsidP="002C5DCA">
            <w:pPr>
              <w:widowControl/>
              <w:rPr>
                <w:rFonts w:asciiTheme="minorEastAsia" w:hAnsiTheme="minorEastAsia"/>
                <w:sz w:val="24"/>
              </w:rPr>
            </w:pPr>
            <w:r>
              <w:rPr>
                <w:rFonts w:asciiTheme="minorEastAsia" w:hAnsiTheme="minorEastAsia" w:hint="eastAsia"/>
                <w:sz w:val="24"/>
              </w:rPr>
              <w:t>障害のある子どもの成長と発達の特徴／疾患の特徴／日常生活における支援</w:t>
            </w:r>
            <w:r w:rsidR="002C5DCA">
              <w:rPr>
                <w:rFonts w:asciiTheme="minorEastAsia" w:hAnsiTheme="minorEastAsia" w:hint="eastAsia"/>
                <w:sz w:val="24"/>
              </w:rPr>
              <w:t>／訪問看護の仕組み</w:t>
            </w:r>
          </w:p>
        </w:tc>
      </w:tr>
      <w:tr w:rsidR="002C5DCA" w:rsidTr="00AE5D4D">
        <w:trPr>
          <w:trHeight w:val="794"/>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③本人・家族の思いの理解</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２時間</w:t>
            </w:r>
          </w:p>
        </w:tc>
        <w:tc>
          <w:tcPr>
            <w:tcW w:w="591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本人・家族の思い／意思決定支援／ニーズアセスメント／ニーズ把握事例</w:t>
            </w:r>
          </w:p>
        </w:tc>
      </w:tr>
      <w:tr w:rsidR="002C5DCA" w:rsidTr="00AE5D4D">
        <w:trPr>
          <w:trHeight w:val="510"/>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④福祉</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３時間</w:t>
            </w:r>
          </w:p>
        </w:tc>
        <w:tc>
          <w:tcPr>
            <w:tcW w:w="591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福祉の制度／遊び・保育／家族支援／虐待</w:t>
            </w:r>
          </w:p>
        </w:tc>
      </w:tr>
      <w:tr w:rsidR="002C5DCA" w:rsidTr="00AE5D4D">
        <w:trPr>
          <w:trHeight w:val="794"/>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⑤ライフステージにおける支援</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２時間</w:t>
            </w:r>
          </w:p>
        </w:tc>
        <w:tc>
          <w:tcPr>
            <w:tcW w:w="5913" w:type="dxa"/>
            <w:vAlign w:val="center"/>
          </w:tcPr>
          <w:p w:rsidR="00AE5D4D" w:rsidRDefault="002C5DCA" w:rsidP="002C5DCA">
            <w:pPr>
              <w:widowControl/>
              <w:rPr>
                <w:rFonts w:asciiTheme="minorEastAsia" w:hAnsiTheme="minorEastAsia"/>
                <w:sz w:val="24"/>
              </w:rPr>
            </w:pPr>
            <w:r>
              <w:rPr>
                <w:rFonts w:asciiTheme="minorEastAsia" w:hAnsiTheme="minorEastAsia" w:hint="eastAsia"/>
                <w:sz w:val="24"/>
              </w:rPr>
              <w:t>各ライフステージにおける相談支援に必要な視点／</w:t>
            </w:r>
          </w:p>
          <w:p w:rsidR="002B5CCE" w:rsidRDefault="002C5DCA" w:rsidP="002C5DCA">
            <w:pPr>
              <w:widowControl/>
              <w:rPr>
                <w:rFonts w:asciiTheme="minorEastAsia" w:hAnsiTheme="minorEastAsia"/>
                <w:sz w:val="24"/>
              </w:rPr>
            </w:pPr>
            <w:r>
              <w:rPr>
                <w:rFonts w:asciiTheme="minorEastAsia" w:hAnsiTheme="minorEastAsia" w:hint="eastAsia"/>
                <w:sz w:val="24"/>
              </w:rPr>
              <w:t>ＮＩＣＵからの在宅移行支援</w:t>
            </w:r>
          </w:p>
        </w:tc>
      </w:tr>
      <w:tr w:rsidR="002C5DCA" w:rsidRPr="002B5CCE" w:rsidTr="00AE5D4D">
        <w:trPr>
          <w:trHeight w:val="510"/>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⑥支援体制整備</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１時間</w:t>
            </w:r>
          </w:p>
        </w:tc>
        <w:tc>
          <w:tcPr>
            <w:tcW w:w="5913" w:type="dxa"/>
            <w:vAlign w:val="center"/>
          </w:tcPr>
          <w:p w:rsidR="002C5DCA" w:rsidRDefault="00AE5D4D" w:rsidP="002C5DCA">
            <w:pPr>
              <w:widowControl/>
              <w:rPr>
                <w:rFonts w:asciiTheme="minorEastAsia" w:hAnsiTheme="minorEastAsia"/>
                <w:sz w:val="24"/>
              </w:rPr>
            </w:pPr>
            <w:r>
              <w:rPr>
                <w:rFonts w:asciiTheme="minorEastAsia" w:hAnsiTheme="minorEastAsia" w:hint="eastAsia"/>
                <w:sz w:val="24"/>
              </w:rPr>
              <w:t>支援チーム作りと体制整備／医療・福祉・教育の連携</w:t>
            </w:r>
          </w:p>
        </w:tc>
      </w:tr>
      <w:tr w:rsidR="002C5DCA" w:rsidTr="00AE5D4D">
        <w:trPr>
          <w:trHeight w:val="510"/>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⑦計画作成のポイント</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２時間</w:t>
            </w:r>
          </w:p>
        </w:tc>
        <w:tc>
          <w:tcPr>
            <w:tcW w:w="5913" w:type="dxa"/>
            <w:vAlign w:val="center"/>
          </w:tcPr>
          <w:p w:rsidR="002C5DCA" w:rsidRDefault="002B5CCE" w:rsidP="002C5DCA">
            <w:pPr>
              <w:widowControl/>
              <w:rPr>
                <w:rFonts w:asciiTheme="minorEastAsia" w:hAnsiTheme="minorEastAsia"/>
                <w:sz w:val="24"/>
              </w:rPr>
            </w:pPr>
            <w:r>
              <w:rPr>
                <w:rFonts w:asciiTheme="minorEastAsia" w:hAnsiTheme="minorEastAsia" w:hint="eastAsia"/>
                <w:sz w:val="24"/>
              </w:rPr>
              <w:t>演習に向けた計画作成のポイント</w:t>
            </w:r>
          </w:p>
        </w:tc>
      </w:tr>
      <w:tr w:rsidR="002C5DCA" w:rsidTr="00AE5D4D">
        <w:trPr>
          <w:trHeight w:val="510"/>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⑧演習（計画作成）</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７時間</w:t>
            </w:r>
          </w:p>
        </w:tc>
        <w:tc>
          <w:tcPr>
            <w:tcW w:w="5913" w:type="dxa"/>
            <w:vAlign w:val="center"/>
          </w:tcPr>
          <w:p w:rsidR="002C5DCA" w:rsidRDefault="002B5CCE" w:rsidP="002C5DCA">
            <w:pPr>
              <w:widowControl/>
              <w:rPr>
                <w:rFonts w:asciiTheme="minorEastAsia" w:hAnsiTheme="minorEastAsia"/>
                <w:sz w:val="24"/>
              </w:rPr>
            </w:pPr>
            <w:r>
              <w:rPr>
                <w:rFonts w:asciiTheme="minorEastAsia" w:hAnsiTheme="minorEastAsia" w:hint="eastAsia"/>
                <w:sz w:val="24"/>
              </w:rPr>
              <w:t>事例をもとにした計画作成の演習</w:t>
            </w:r>
          </w:p>
        </w:tc>
      </w:tr>
      <w:tr w:rsidR="002C5DCA" w:rsidTr="00AE5D4D">
        <w:trPr>
          <w:trHeight w:val="794"/>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⑨演習（事例検討）</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７時間</w:t>
            </w:r>
          </w:p>
        </w:tc>
        <w:tc>
          <w:tcPr>
            <w:tcW w:w="5913" w:type="dxa"/>
            <w:vAlign w:val="center"/>
          </w:tcPr>
          <w:p w:rsidR="002C5DCA" w:rsidRDefault="002B5CCE" w:rsidP="002C5DCA">
            <w:pPr>
              <w:widowControl/>
              <w:rPr>
                <w:rFonts w:asciiTheme="minorEastAsia" w:hAnsiTheme="minorEastAsia"/>
                <w:sz w:val="24"/>
              </w:rPr>
            </w:pPr>
            <w:r>
              <w:rPr>
                <w:rFonts w:asciiTheme="minorEastAsia" w:hAnsiTheme="minorEastAsia" w:hint="eastAsia"/>
                <w:sz w:val="24"/>
              </w:rPr>
              <w:t>事例をもとにグループディスカッション、スーパーバイザーによる計画作成の指導</w:t>
            </w:r>
          </w:p>
        </w:tc>
      </w:tr>
    </w:tbl>
    <w:p w:rsidR="002C5DCA" w:rsidRDefault="002C5DCA" w:rsidP="002C5DCA">
      <w:pPr>
        <w:widowControl/>
        <w:jc w:val="left"/>
        <w:rPr>
          <w:rFonts w:asciiTheme="minorEastAsia" w:hAnsiTheme="minorEastAsia"/>
          <w:sz w:val="24"/>
        </w:rPr>
      </w:pPr>
    </w:p>
    <w:p w:rsidR="00AC1510" w:rsidRPr="00373FFB" w:rsidRDefault="005C031A" w:rsidP="00FB43E3">
      <w:pPr>
        <w:widowControl/>
        <w:jc w:val="left"/>
        <w:rPr>
          <w:rFonts w:asciiTheme="majorEastAsia" w:eastAsiaTheme="majorEastAsia" w:hAnsiTheme="majorEastAsia"/>
          <w:sz w:val="24"/>
        </w:rPr>
      </w:pPr>
      <w:r w:rsidRPr="00373FFB">
        <w:rPr>
          <w:rFonts w:asciiTheme="majorEastAsia" w:eastAsiaTheme="majorEastAsia" w:hAnsiTheme="majorEastAsia" w:hint="eastAsia"/>
          <w:sz w:val="24"/>
        </w:rPr>
        <w:t>６</w:t>
      </w:r>
      <w:r w:rsidR="00AC1510" w:rsidRPr="00373FFB">
        <w:rPr>
          <w:rFonts w:asciiTheme="majorEastAsia" w:eastAsiaTheme="majorEastAsia" w:hAnsiTheme="majorEastAsia" w:hint="eastAsia"/>
          <w:sz w:val="24"/>
        </w:rPr>
        <w:t>．申込方法</w:t>
      </w:r>
    </w:p>
    <w:p w:rsidR="00606E22" w:rsidRDefault="00606E22" w:rsidP="00065491">
      <w:pPr>
        <w:widowControl/>
        <w:ind w:left="240" w:hangingChars="100" w:hanging="240"/>
        <w:jc w:val="left"/>
        <w:rPr>
          <w:rFonts w:asciiTheme="minorEastAsia" w:hAnsiTheme="minorEastAsia"/>
          <w:sz w:val="24"/>
        </w:rPr>
      </w:pPr>
      <w:r>
        <w:rPr>
          <w:rFonts w:asciiTheme="minorEastAsia" w:hAnsiTheme="minorEastAsia" w:hint="eastAsia"/>
          <w:sz w:val="24"/>
        </w:rPr>
        <w:t xml:space="preserve">　　別紙「</w:t>
      </w:r>
      <w:r w:rsidRPr="00606E22">
        <w:rPr>
          <w:rFonts w:asciiTheme="minorEastAsia" w:hAnsiTheme="minorEastAsia" w:hint="eastAsia"/>
          <w:sz w:val="24"/>
        </w:rPr>
        <w:t>受講申込書</w:t>
      </w:r>
      <w:r>
        <w:rPr>
          <w:rFonts w:asciiTheme="minorEastAsia" w:hAnsiTheme="minorEastAsia" w:hint="eastAsia"/>
          <w:sz w:val="24"/>
        </w:rPr>
        <w:t>」の必要事項を記載のうえ、電子メールまたはＦＡＸにてお申し込みください。電子メールで送付する場合は、</w:t>
      </w:r>
      <w:r w:rsidRPr="00606E22">
        <w:rPr>
          <w:rFonts w:asciiTheme="majorEastAsia" w:eastAsiaTheme="majorEastAsia" w:hAnsiTheme="majorEastAsia" w:hint="eastAsia"/>
          <w:sz w:val="24"/>
          <w:u w:val="single"/>
        </w:rPr>
        <w:t>タイトルに「医療的ケア児等コーディネーター研修</w:t>
      </w:r>
      <w:r>
        <w:rPr>
          <w:rFonts w:asciiTheme="majorEastAsia" w:eastAsiaTheme="majorEastAsia" w:hAnsiTheme="majorEastAsia" w:hint="eastAsia"/>
          <w:sz w:val="24"/>
          <w:u w:val="single"/>
        </w:rPr>
        <w:t>受講</w:t>
      </w:r>
      <w:r w:rsidRPr="00606E22">
        <w:rPr>
          <w:rFonts w:asciiTheme="majorEastAsia" w:eastAsiaTheme="majorEastAsia" w:hAnsiTheme="majorEastAsia" w:hint="eastAsia"/>
          <w:sz w:val="24"/>
          <w:u w:val="single"/>
        </w:rPr>
        <w:t>申込」と</w:t>
      </w:r>
      <w:r>
        <w:rPr>
          <w:rFonts w:asciiTheme="majorEastAsia" w:eastAsiaTheme="majorEastAsia" w:hAnsiTheme="majorEastAsia" w:hint="eastAsia"/>
          <w:sz w:val="24"/>
          <w:u w:val="single"/>
        </w:rPr>
        <w:t>ご</w:t>
      </w:r>
      <w:r w:rsidRPr="00606E22">
        <w:rPr>
          <w:rFonts w:asciiTheme="majorEastAsia" w:eastAsiaTheme="majorEastAsia" w:hAnsiTheme="majorEastAsia" w:hint="eastAsia"/>
          <w:sz w:val="24"/>
          <w:u w:val="single"/>
        </w:rPr>
        <w:t>入力</w:t>
      </w:r>
      <w:r>
        <w:rPr>
          <w:rFonts w:asciiTheme="minorEastAsia" w:hAnsiTheme="minorEastAsia" w:hint="eastAsia"/>
          <w:sz w:val="24"/>
        </w:rPr>
        <w:t>ください。</w:t>
      </w:r>
    </w:p>
    <w:p w:rsidR="00606E22" w:rsidRDefault="00606E22" w:rsidP="00065491">
      <w:pPr>
        <w:widowControl/>
        <w:ind w:left="240" w:hangingChars="100" w:hanging="240"/>
        <w:jc w:val="left"/>
        <w:rPr>
          <w:rFonts w:asciiTheme="minorEastAsia" w:hAnsiTheme="minorEastAsia"/>
          <w:sz w:val="24"/>
        </w:rPr>
      </w:pPr>
    </w:p>
    <w:p w:rsidR="00606E22" w:rsidRDefault="00606E22" w:rsidP="00606E22">
      <w:pPr>
        <w:widowControl/>
        <w:jc w:val="left"/>
        <w:rPr>
          <w:rFonts w:asciiTheme="minorEastAsia" w:hAnsiTheme="minorEastAsia"/>
          <w:sz w:val="24"/>
        </w:rPr>
      </w:pPr>
      <w:r>
        <w:rPr>
          <w:rFonts w:asciiTheme="minorEastAsia" w:hAnsiTheme="minorEastAsia" w:hint="eastAsia"/>
          <w:sz w:val="24"/>
        </w:rPr>
        <w:t xml:space="preserve">　　電子メール：</w:t>
      </w:r>
      <w:hyperlink r:id="rId8" w:history="1">
        <w:r w:rsidR="009C4E55" w:rsidRPr="00EC7F1D">
          <w:rPr>
            <w:rStyle w:val="ab"/>
            <w:rFonts w:asciiTheme="minorEastAsia" w:hAnsiTheme="minorEastAsia" w:hint="eastAsia"/>
            <w:sz w:val="24"/>
          </w:rPr>
          <w:t>a2520@kodomoseishonen.city.nagoya.lg.jp</w:t>
        </w:r>
      </w:hyperlink>
    </w:p>
    <w:p w:rsidR="00606E22" w:rsidRDefault="00606E22" w:rsidP="00065491">
      <w:pPr>
        <w:widowControl/>
        <w:ind w:left="240" w:hangingChars="100" w:hanging="240"/>
        <w:jc w:val="left"/>
        <w:rPr>
          <w:rFonts w:asciiTheme="minorEastAsia" w:hAnsiTheme="minorEastAsia"/>
          <w:sz w:val="24"/>
        </w:rPr>
      </w:pPr>
      <w:r>
        <w:rPr>
          <w:rFonts w:asciiTheme="minorEastAsia" w:hAnsiTheme="minorEastAsia" w:hint="eastAsia"/>
          <w:sz w:val="24"/>
        </w:rPr>
        <w:t xml:space="preserve">　　Ｆ　Ａ　Ｘ：０５２－９７２－４４３８</w:t>
      </w:r>
    </w:p>
    <w:p w:rsidR="00606E22" w:rsidRDefault="00606E22" w:rsidP="00065491">
      <w:pPr>
        <w:widowControl/>
        <w:ind w:left="240" w:hangingChars="100" w:hanging="240"/>
        <w:jc w:val="left"/>
        <w:rPr>
          <w:rFonts w:asciiTheme="minorEastAsia" w:hAnsiTheme="minorEastAsia"/>
          <w:sz w:val="24"/>
        </w:rPr>
      </w:pPr>
    </w:p>
    <w:p w:rsidR="00606E22" w:rsidRPr="00606E22" w:rsidRDefault="00606E22" w:rsidP="00065491">
      <w:pPr>
        <w:widowControl/>
        <w:ind w:left="240" w:hangingChars="100" w:hanging="240"/>
        <w:jc w:val="left"/>
        <w:rPr>
          <w:rFonts w:asciiTheme="majorEastAsia" w:eastAsiaTheme="majorEastAsia" w:hAnsiTheme="majorEastAsia"/>
          <w:sz w:val="24"/>
          <w:u w:val="single"/>
        </w:rPr>
      </w:pPr>
      <w:r>
        <w:rPr>
          <w:rFonts w:asciiTheme="minorEastAsia" w:hAnsiTheme="minorEastAsia" w:hint="eastAsia"/>
          <w:sz w:val="24"/>
        </w:rPr>
        <w:t xml:space="preserve">　　</w:t>
      </w:r>
      <w:r w:rsidRPr="00606E22">
        <w:rPr>
          <w:rFonts w:asciiTheme="majorEastAsia" w:eastAsiaTheme="majorEastAsia" w:hAnsiTheme="majorEastAsia" w:hint="eastAsia"/>
          <w:sz w:val="24"/>
          <w:u w:val="single"/>
        </w:rPr>
        <w:t>申込期限　　令和元年８月２６日（月）まで</w:t>
      </w:r>
      <w:r w:rsidR="009C4E55">
        <w:rPr>
          <w:rFonts w:asciiTheme="majorEastAsia" w:eastAsiaTheme="majorEastAsia" w:hAnsiTheme="majorEastAsia" w:hint="eastAsia"/>
          <w:sz w:val="24"/>
          <w:u w:val="single"/>
        </w:rPr>
        <w:t>【必着】</w:t>
      </w:r>
    </w:p>
    <w:p w:rsidR="00606E22" w:rsidRDefault="00606E22" w:rsidP="00606E22">
      <w:pPr>
        <w:widowControl/>
        <w:jc w:val="left"/>
        <w:rPr>
          <w:rFonts w:asciiTheme="minorEastAsia" w:hAnsiTheme="minorEastAsia"/>
          <w:sz w:val="24"/>
        </w:rPr>
      </w:pPr>
    </w:p>
    <w:p w:rsidR="00606E22" w:rsidRDefault="005C031A" w:rsidP="00065491">
      <w:pPr>
        <w:widowControl/>
        <w:ind w:left="240" w:hangingChars="100" w:hanging="240"/>
        <w:jc w:val="left"/>
        <w:rPr>
          <w:rFonts w:asciiTheme="minorEastAsia" w:hAnsiTheme="minorEastAsia"/>
          <w:sz w:val="24"/>
        </w:rPr>
      </w:pPr>
      <w:r w:rsidRPr="00373FFB">
        <w:rPr>
          <w:rFonts w:asciiTheme="majorEastAsia" w:eastAsiaTheme="majorEastAsia" w:hAnsiTheme="majorEastAsia" w:hint="eastAsia"/>
          <w:sz w:val="24"/>
        </w:rPr>
        <w:t>７</w:t>
      </w:r>
      <w:r w:rsidR="00606E22" w:rsidRPr="00373FFB">
        <w:rPr>
          <w:rFonts w:asciiTheme="majorEastAsia" w:eastAsiaTheme="majorEastAsia" w:hAnsiTheme="majorEastAsia" w:hint="eastAsia"/>
          <w:sz w:val="24"/>
        </w:rPr>
        <w:t>．その他</w:t>
      </w:r>
      <w:r w:rsidR="00606E22">
        <w:rPr>
          <w:rFonts w:asciiTheme="minorEastAsia" w:hAnsiTheme="minorEastAsia" w:hint="eastAsia"/>
          <w:sz w:val="24"/>
        </w:rPr>
        <w:t xml:space="preserve">　　</w:t>
      </w:r>
      <w:r w:rsidR="00606E22" w:rsidRPr="00606E22">
        <w:rPr>
          <w:rFonts w:asciiTheme="majorEastAsia" w:eastAsiaTheme="majorEastAsia" w:hAnsiTheme="majorEastAsia" w:hint="eastAsia"/>
          <w:sz w:val="24"/>
          <w:u w:val="single"/>
        </w:rPr>
        <w:t>駐車場はございません</w:t>
      </w:r>
      <w:r w:rsidR="00606E22">
        <w:rPr>
          <w:rFonts w:asciiTheme="minorEastAsia" w:hAnsiTheme="minorEastAsia" w:hint="eastAsia"/>
          <w:sz w:val="24"/>
        </w:rPr>
        <w:t>ので、公共交通機関でお越しください。</w:t>
      </w:r>
    </w:p>
    <w:p w:rsidR="00606E22" w:rsidRDefault="00606E22" w:rsidP="005C031A">
      <w:pPr>
        <w:widowControl/>
        <w:ind w:left="240" w:hangingChars="100" w:hanging="240"/>
        <w:jc w:val="left"/>
        <w:rPr>
          <w:rFonts w:asciiTheme="minorEastAsia" w:hAnsiTheme="minorEastAsia"/>
          <w:sz w:val="24"/>
        </w:rPr>
      </w:pPr>
      <w:r>
        <w:rPr>
          <w:rFonts w:asciiTheme="minorEastAsia" w:hAnsiTheme="minorEastAsia" w:hint="eastAsia"/>
          <w:sz w:val="24"/>
        </w:rPr>
        <w:t xml:space="preserve">　　　　　　　昼食は各自ご用意ください。</w:t>
      </w:r>
    </w:p>
    <w:p w:rsidR="00606E22" w:rsidRDefault="00606E22" w:rsidP="00606E22">
      <w:pPr>
        <w:widowControl/>
        <w:jc w:val="left"/>
        <w:rPr>
          <w:rFonts w:asciiTheme="minorEastAsia" w:hAnsiTheme="minorEastAsia"/>
          <w:sz w:val="24"/>
        </w:rPr>
      </w:pPr>
    </w:p>
    <w:p w:rsidR="001F0F5C" w:rsidRDefault="001F0F5C" w:rsidP="00606E22">
      <w:pPr>
        <w:widowControl/>
        <w:jc w:val="left"/>
        <w:rPr>
          <w:rFonts w:asciiTheme="minorEastAsia" w:hAnsiTheme="minorEastAsia"/>
          <w:sz w:val="24"/>
        </w:rPr>
      </w:pPr>
    </w:p>
    <w:p w:rsidR="00606E22" w:rsidRDefault="00606E22" w:rsidP="00606E22">
      <w:pPr>
        <w:widowControl/>
        <w:ind w:leftChars="100" w:left="210" w:firstLineChars="1900" w:firstLine="4560"/>
        <w:jc w:val="left"/>
        <w:rPr>
          <w:rFonts w:asciiTheme="minorEastAsia" w:hAnsiTheme="minorEastAsia"/>
          <w:sz w:val="24"/>
        </w:rPr>
      </w:pPr>
      <w:r>
        <w:rPr>
          <w:rFonts w:asciiTheme="minorEastAsia" w:hAnsiTheme="minorEastAsia" w:hint="eastAsia"/>
          <w:sz w:val="24"/>
        </w:rPr>
        <w:t>（お問い合わせ先）</w:t>
      </w:r>
    </w:p>
    <w:p w:rsidR="00606E22" w:rsidRDefault="00606E22" w:rsidP="00606E22">
      <w:pPr>
        <w:widowControl/>
        <w:ind w:left="240" w:hangingChars="100" w:hanging="240"/>
        <w:jc w:val="right"/>
        <w:rPr>
          <w:rFonts w:asciiTheme="minorEastAsia" w:hAnsiTheme="minorEastAsia"/>
          <w:sz w:val="24"/>
        </w:rPr>
      </w:pPr>
      <w:r>
        <w:rPr>
          <w:rFonts w:asciiTheme="minorEastAsia" w:hAnsiTheme="minorEastAsia" w:hint="eastAsia"/>
          <w:sz w:val="24"/>
        </w:rPr>
        <w:t>子ども福祉課子ども発達支援係　守屋、神田</w:t>
      </w:r>
    </w:p>
    <w:p w:rsidR="00606E22" w:rsidRPr="002C5DCA" w:rsidRDefault="00606E22" w:rsidP="00606E22">
      <w:pPr>
        <w:widowControl/>
        <w:ind w:leftChars="100" w:left="210" w:firstLineChars="2000" w:firstLine="4800"/>
        <w:jc w:val="left"/>
        <w:rPr>
          <w:rFonts w:asciiTheme="minorEastAsia" w:hAnsiTheme="minorEastAsia"/>
          <w:sz w:val="24"/>
        </w:rPr>
      </w:pPr>
      <w:r>
        <w:rPr>
          <w:rFonts w:asciiTheme="minorEastAsia" w:hAnsiTheme="minorEastAsia" w:hint="eastAsia"/>
          <w:sz w:val="24"/>
        </w:rPr>
        <w:t>ＴＥＬ：０５２－９７２－２５２０</w:t>
      </w:r>
    </w:p>
    <w:sectPr w:rsidR="00606E22" w:rsidRPr="002C5DCA" w:rsidSect="009C4E55">
      <w:headerReference w:type="defaul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DE" w:rsidRDefault="009E60DE" w:rsidP="00C3774A">
      <w:r>
        <w:separator/>
      </w:r>
    </w:p>
  </w:endnote>
  <w:endnote w:type="continuationSeparator" w:id="0">
    <w:p w:rsidR="009E60DE" w:rsidRDefault="009E60DE" w:rsidP="00C3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DE" w:rsidRDefault="009E60DE" w:rsidP="00C3774A">
      <w:r>
        <w:separator/>
      </w:r>
    </w:p>
  </w:footnote>
  <w:footnote w:type="continuationSeparator" w:id="0">
    <w:p w:rsidR="009E60DE" w:rsidRDefault="009E60DE" w:rsidP="00C37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34" w:rsidRPr="00211CD9" w:rsidRDefault="00536334" w:rsidP="00536334">
    <w:pPr>
      <w:pStyle w:val="a4"/>
      <w:wordWrap w:val="0"/>
      <w:jc w:val="right"/>
      <w:rPr>
        <w:sz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9F3"/>
    <w:multiLevelType w:val="hybridMultilevel"/>
    <w:tmpl w:val="F01AD222"/>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D7F7E1F"/>
    <w:multiLevelType w:val="hybridMultilevel"/>
    <w:tmpl w:val="6C348EAA"/>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588A7C65"/>
    <w:multiLevelType w:val="hybridMultilevel"/>
    <w:tmpl w:val="E89AE370"/>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68596246"/>
    <w:multiLevelType w:val="hybridMultilevel"/>
    <w:tmpl w:val="E2F69B82"/>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F3"/>
    <w:rsid w:val="00065491"/>
    <w:rsid w:val="00067BD3"/>
    <w:rsid w:val="00095FA9"/>
    <w:rsid w:val="000D62E6"/>
    <w:rsid w:val="000F194A"/>
    <w:rsid w:val="001C20F2"/>
    <w:rsid w:val="001D4220"/>
    <w:rsid w:val="001F0F5C"/>
    <w:rsid w:val="00211CD9"/>
    <w:rsid w:val="00274B73"/>
    <w:rsid w:val="002B4ED6"/>
    <w:rsid w:val="002B5CCE"/>
    <w:rsid w:val="002C5DCA"/>
    <w:rsid w:val="003156CC"/>
    <w:rsid w:val="00327429"/>
    <w:rsid w:val="00373FFB"/>
    <w:rsid w:val="003A7B1B"/>
    <w:rsid w:val="003B4089"/>
    <w:rsid w:val="003B7AA7"/>
    <w:rsid w:val="003E49E9"/>
    <w:rsid w:val="003E5D02"/>
    <w:rsid w:val="004C7153"/>
    <w:rsid w:val="00500F2B"/>
    <w:rsid w:val="00536334"/>
    <w:rsid w:val="00545FEE"/>
    <w:rsid w:val="005A4193"/>
    <w:rsid w:val="005C031A"/>
    <w:rsid w:val="005C2018"/>
    <w:rsid w:val="00606E22"/>
    <w:rsid w:val="006718C6"/>
    <w:rsid w:val="006A2569"/>
    <w:rsid w:val="006A7499"/>
    <w:rsid w:val="00706025"/>
    <w:rsid w:val="007642DD"/>
    <w:rsid w:val="007D6D6E"/>
    <w:rsid w:val="007F5DE7"/>
    <w:rsid w:val="00893985"/>
    <w:rsid w:val="008D7F1C"/>
    <w:rsid w:val="0090242F"/>
    <w:rsid w:val="00936630"/>
    <w:rsid w:val="00980EBE"/>
    <w:rsid w:val="0099147F"/>
    <w:rsid w:val="009C4E55"/>
    <w:rsid w:val="009D3CF3"/>
    <w:rsid w:val="009E60DE"/>
    <w:rsid w:val="00A06DBD"/>
    <w:rsid w:val="00A15542"/>
    <w:rsid w:val="00A17DF0"/>
    <w:rsid w:val="00A532F2"/>
    <w:rsid w:val="00AA086B"/>
    <w:rsid w:val="00AC1510"/>
    <w:rsid w:val="00AE5D4D"/>
    <w:rsid w:val="00B208A6"/>
    <w:rsid w:val="00B34BAC"/>
    <w:rsid w:val="00B8748A"/>
    <w:rsid w:val="00BB27DE"/>
    <w:rsid w:val="00C254E2"/>
    <w:rsid w:val="00C3774A"/>
    <w:rsid w:val="00C53AA3"/>
    <w:rsid w:val="00CA2C48"/>
    <w:rsid w:val="00CC7A49"/>
    <w:rsid w:val="00CD1264"/>
    <w:rsid w:val="00CE3696"/>
    <w:rsid w:val="00D01CC0"/>
    <w:rsid w:val="00D60857"/>
    <w:rsid w:val="00D85269"/>
    <w:rsid w:val="00DD007C"/>
    <w:rsid w:val="00E01CF1"/>
    <w:rsid w:val="00E31BB5"/>
    <w:rsid w:val="00E36EDD"/>
    <w:rsid w:val="00E60679"/>
    <w:rsid w:val="00E6623E"/>
    <w:rsid w:val="00EC7D5C"/>
    <w:rsid w:val="00EF0E51"/>
    <w:rsid w:val="00EF531B"/>
    <w:rsid w:val="00F12434"/>
    <w:rsid w:val="00F46E74"/>
    <w:rsid w:val="00F94CB5"/>
    <w:rsid w:val="00FA742C"/>
    <w:rsid w:val="00FB43E3"/>
    <w:rsid w:val="00FE4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774A"/>
    <w:pPr>
      <w:tabs>
        <w:tab w:val="center" w:pos="4252"/>
        <w:tab w:val="right" w:pos="8504"/>
      </w:tabs>
      <w:snapToGrid w:val="0"/>
    </w:pPr>
  </w:style>
  <w:style w:type="character" w:customStyle="1" w:styleId="a5">
    <w:name w:val="ヘッダー (文字)"/>
    <w:basedOn w:val="a0"/>
    <w:link w:val="a4"/>
    <w:uiPriority w:val="99"/>
    <w:rsid w:val="00C3774A"/>
  </w:style>
  <w:style w:type="paragraph" w:styleId="a6">
    <w:name w:val="footer"/>
    <w:basedOn w:val="a"/>
    <w:link w:val="a7"/>
    <w:uiPriority w:val="99"/>
    <w:unhideWhenUsed/>
    <w:rsid w:val="00C3774A"/>
    <w:pPr>
      <w:tabs>
        <w:tab w:val="center" w:pos="4252"/>
        <w:tab w:val="right" w:pos="8504"/>
      </w:tabs>
      <w:snapToGrid w:val="0"/>
    </w:pPr>
  </w:style>
  <w:style w:type="character" w:customStyle="1" w:styleId="a7">
    <w:name w:val="フッター (文字)"/>
    <w:basedOn w:val="a0"/>
    <w:link w:val="a6"/>
    <w:uiPriority w:val="99"/>
    <w:rsid w:val="00C3774A"/>
  </w:style>
  <w:style w:type="paragraph" w:styleId="a8">
    <w:name w:val="List Paragraph"/>
    <w:basedOn w:val="a"/>
    <w:uiPriority w:val="34"/>
    <w:qFormat/>
    <w:rsid w:val="00D01CC0"/>
    <w:pPr>
      <w:ind w:leftChars="400" w:left="840"/>
    </w:pPr>
  </w:style>
  <w:style w:type="paragraph" w:styleId="a9">
    <w:name w:val="Balloon Text"/>
    <w:basedOn w:val="a"/>
    <w:link w:val="aa"/>
    <w:uiPriority w:val="99"/>
    <w:semiHidden/>
    <w:unhideWhenUsed/>
    <w:rsid w:val="005363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334"/>
    <w:rPr>
      <w:rFonts w:asciiTheme="majorHAnsi" w:eastAsiaTheme="majorEastAsia" w:hAnsiTheme="majorHAnsi" w:cstheme="majorBidi"/>
      <w:sz w:val="18"/>
      <w:szCs w:val="18"/>
    </w:rPr>
  </w:style>
  <w:style w:type="character" w:styleId="ab">
    <w:name w:val="Hyperlink"/>
    <w:basedOn w:val="a0"/>
    <w:uiPriority w:val="99"/>
    <w:unhideWhenUsed/>
    <w:rsid w:val="00606E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774A"/>
    <w:pPr>
      <w:tabs>
        <w:tab w:val="center" w:pos="4252"/>
        <w:tab w:val="right" w:pos="8504"/>
      </w:tabs>
      <w:snapToGrid w:val="0"/>
    </w:pPr>
  </w:style>
  <w:style w:type="character" w:customStyle="1" w:styleId="a5">
    <w:name w:val="ヘッダー (文字)"/>
    <w:basedOn w:val="a0"/>
    <w:link w:val="a4"/>
    <w:uiPriority w:val="99"/>
    <w:rsid w:val="00C3774A"/>
  </w:style>
  <w:style w:type="paragraph" w:styleId="a6">
    <w:name w:val="footer"/>
    <w:basedOn w:val="a"/>
    <w:link w:val="a7"/>
    <w:uiPriority w:val="99"/>
    <w:unhideWhenUsed/>
    <w:rsid w:val="00C3774A"/>
    <w:pPr>
      <w:tabs>
        <w:tab w:val="center" w:pos="4252"/>
        <w:tab w:val="right" w:pos="8504"/>
      </w:tabs>
      <w:snapToGrid w:val="0"/>
    </w:pPr>
  </w:style>
  <w:style w:type="character" w:customStyle="1" w:styleId="a7">
    <w:name w:val="フッター (文字)"/>
    <w:basedOn w:val="a0"/>
    <w:link w:val="a6"/>
    <w:uiPriority w:val="99"/>
    <w:rsid w:val="00C3774A"/>
  </w:style>
  <w:style w:type="paragraph" w:styleId="a8">
    <w:name w:val="List Paragraph"/>
    <w:basedOn w:val="a"/>
    <w:uiPriority w:val="34"/>
    <w:qFormat/>
    <w:rsid w:val="00D01CC0"/>
    <w:pPr>
      <w:ind w:leftChars="400" w:left="840"/>
    </w:pPr>
  </w:style>
  <w:style w:type="paragraph" w:styleId="a9">
    <w:name w:val="Balloon Text"/>
    <w:basedOn w:val="a"/>
    <w:link w:val="aa"/>
    <w:uiPriority w:val="99"/>
    <w:semiHidden/>
    <w:unhideWhenUsed/>
    <w:rsid w:val="005363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334"/>
    <w:rPr>
      <w:rFonts w:asciiTheme="majorHAnsi" w:eastAsiaTheme="majorEastAsia" w:hAnsiTheme="majorHAnsi" w:cstheme="majorBidi"/>
      <w:sz w:val="18"/>
      <w:szCs w:val="18"/>
    </w:rPr>
  </w:style>
  <w:style w:type="character" w:styleId="ab">
    <w:name w:val="Hyperlink"/>
    <w:basedOn w:val="a0"/>
    <w:uiPriority w:val="99"/>
    <w:unhideWhenUsed/>
    <w:rsid w:val="00606E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2520@kodomoseishonen.city.nagoya.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6F3783F6.dotm</Template>
  <TotalTime>1</TotalTime>
  <Pages>2</Pages>
  <Words>245</Words>
  <Characters>1399</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神田　のぞみ</dc:creator>
  <cp:lastModifiedBy>神田　のぞみ</cp:lastModifiedBy>
  <cp:revision>2</cp:revision>
  <dcterms:created xsi:type="dcterms:W3CDTF">2019-07-26T09:42:00Z</dcterms:created>
  <dcterms:modified xsi:type="dcterms:W3CDTF">2019-07-26T09:42:00Z</dcterms:modified>
</cp:coreProperties>
</file>